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0C69" w:rsidTr="006034C2">
        <w:trPr>
          <w:trHeight w:val="1602"/>
        </w:trPr>
        <w:tc>
          <w:tcPr>
            <w:tcW w:w="4608" w:type="dxa"/>
          </w:tcPr>
          <w:p w:rsidR="003F0C69" w:rsidRPr="00972A7D" w:rsidRDefault="003F0C69" w:rsidP="003F0C69">
            <w:pPr>
              <w:jc w:val="center"/>
              <w:rPr>
                <w:b/>
              </w:rPr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3F0C69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3F0C69" w:rsidRPr="00972A7D" w:rsidRDefault="00CE77B6" w:rsidP="003F0C6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15244869" r:id="rId6"/>
              </w:pict>
            </w:r>
          </w:p>
        </w:tc>
        <w:tc>
          <w:tcPr>
            <w:tcW w:w="4787" w:type="dxa"/>
          </w:tcPr>
          <w:p w:rsidR="003F0C69" w:rsidRPr="00972A7D" w:rsidRDefault="003F0C69" w:rsidP="003F0C69">
            <w:pPr>
              <w:jc w:val="center"/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3F0C69" w:rsidRPr="00972A7D" w:rsidRDefault="003F0C69" w:rsidP="003F0C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F0C69" w:rsidRPr="00972A7D" w:rsidRDefault="003F0C69" w:rsidP="003F0C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3F0C69" w:rsidRDefault="003F0C69" w:rsidP="003F0C69">
      <w:r>
        <w:t xml:space="preserve">  </w:t>
      </w:r>
    </w:p>
    <w:p w:rsidR="003F0C69" w:rsidRDefault="003F0C69" w:rsidP="003F0C69">
      <w:pPr>
        <w:rPr>
          <w:b/>
        </w:rPr>
      </w:pPr>
      <w:r>
        <w:rPr>
          <w:b/>
        </w:rPr>
        <w:t>2</w:t>
      </w:r>
      <w:r w:rsidR="006A7BBE">
        <w:rPr>
          <w:b/>
        </w:rPr>
        <w:t>5</w:t>
      </w:r>
      <w:r w:rsidRPr="000F02B9">
        <w:rPr>
          <w:b/>
        </w:rPr>
        <w:t xml:space="preserve"> </w:t>
      </w:r>
      <w:r>
        <w:rPr>
          <w:b/>
        </w:rPr>
        <w:t>янва</w:t>
      </w:r>
      <w:r w:rsidRPr="000F02B9">
        <w:rPr>
          <w:b/>
        </w:rPr>
        <w:t>ря 201</w:t>
      </w:r>
      <w:r>
        <w:rPr>
          <w:b/>
        </w:rPr>
        <w:t>6</w:t>
      </w:r>
      <w:r w:rsidRPr="000F02B9">
        <w:rPr>
          <w:b/>
        </w:rPr>
        <w:t xml:space="preserve"> год</w:t>
      </w:r>
      <w:r w:rsidRPr="00D440E8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0F02B9">
        <w:rPr>
          <w:b/>
        </w:rPr>
        <w:t xml:space="preserve">№ </w:t>
      </w:r>
      <w:r>
        <w:rPr>
          <w:b/>
        </w:rPr>
        <w:t>2</w:t>
      </w:r>
      <w:r w:rsidRPr="000F02B9">
        <w:rPr>
          <w:b/>
        </w:rPr>
        <w:t xml:space="preserve">                                  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:rsidR="003F0C69" w:rsidRDefault="003F0C69" w:rsidP="003F0C69">
      <w:pPr>
        <w:rPr>
          <w:b/>
        </w:rPr>
      </w:pPr>
    </w:p>
    <w:p w:rsidR="003F0C69" w:rsidRPr="006A7BBE" w:rsidRDefault="003F0C69" w:rsidP="006A7BBE">
      <w:pPr>
        <w:ind w:right="-1"/>
        <w:jc w:val="center"/>
        <w:rPr>
          <w:b/>
        </w:rPr>
      </w:pPr>
      <w:r w:rsidRPr="006A7BBE">
        <w:rPr>
          <w:b/>
        </w:rPr>
        <w:t>О комиссии по приёмке  и выбытию основных средств, списанию</w:t>
      </w:r>
    </w:p>
    <w:p w:rsidR="003F0C69" w:rsidRPr="006A7BBE" w:rsidRDefault="003F0C69" w:rsidP="006A7BBE">
      <w:pPr>
        <w:ind w:right="-1"/>
        <w:jc w:val="center"/>
        <w:rPr>
          <w:b/>
        </w:rPr>
      </w:pPr>
      <w:r w:rsidRPr="006A7BBE">
        <w:rPr>
          <w:b/>
        </w:rPr>
        <w:t>материальных запасов</w:t>
      </w:r>
    </w:p>
    <w:p w:rsidR="003F0C69" w:rsidRPr="006A7BBE" w:rsidRDefault="003F0C69" w:rsidP="003F0C69">
      <w:pPr>
        <w:ind w:right="-1"/>
        <w:jc w:val="both"/>
      </w:pPr>
    </w:p>
    <w:p w:rsidR="003F0C69" w:rsidRPr="006A7BBE" w:rsidRDefault="003F0C69" w:rsidP="003F0C69">
      <w:pPr>
        <w:ind w:right="-1"/>
        <w:jc w:val="both"/>
      </w:pPr>
      <w:r w:rsidRPr="006A7BBE">
        <w:t xml:space="preserve">       В целях эффективного использования и контроля над наличием и движением основных средств и материальных запасов  администрации Адыковского сельского муниципального образования Республики Калмыкия</w:t>
      </w:r>
    </w:p>
    <w:p w:rsidR="003F0C69" w:rsidRPr="006A7BBE" w:rsidRDefault="003F0C69" w:rsidP="003F0C69">
      <w:pPr>
        <w:ind w:right="-1"/>
        <w:jc w:val="both"/>
      </w:pPr>
    </w:p>
    <w:p w:rsidR="003F0C69" w:rsidRPr="006A7BBE" w:rsidRDefault="00631AF3" w:rsidP="006A7BBE">
      <w:pPr>
        <w:ind w:right="-1"/>
        <w:jc w:val="center"/>
      </w:pPr>
      <w:r>
        <w:t>п</w:t>
      </w:r>
      <w:r w:rsidR="003F0C69" w:rsidRPr="006A7BBE">
        <w:t>остановляю:</w:t>
      </w:r>
    </w:p>
    <w:p w:rsidR="003F0C69" w:rsidRPr="006A7BBE" w:rsidRDefault="003F0C69" w:rsidP="003F0C69">
      <w:pPr>
        <w:ind w:right="-1"/>
        <w:jc w:val="both"/>
      </w:pPr>
    </w:p>
    <w:p w:rsidR="003F0C69" w:rsidRPr="006A7BBE" w:rsidRDefault="003F0C69" w:rsidP="003F0C69">
      <w:pPr>
        <w:pStyle w:val="a6"/>
        <w:numPr>
          <w:ilvl w:val="0"/>
          <w:numId w:val="1"/>
        </w:numPr>
        <w:ind w:right="-1"/>
        <w:jc w:val="both"/>
      </w:pPr>
      <w:r w:rsidRPr="006A7BBE">
        <w:t>Утвердить Положение о комиссии по приёмке  и выбытию основных средств, списанию  материальных запасов администрации Адыковского сельского муниципального образования Республики Калмыкия. Приложение.</w:t>
      </w:r>
    </w:p>
    <w:p w:rsidR="003F0C69" w:rsidRPr="006A7BBE" w:rsidRDefault="003F0C69" w:rsidP="003F0C69">
      <w:pPr>
        <w:pStyle w:val="a6"/>
        <w:numPr>
          <w:ilvl w:val="0"/>
          <w:numId w:val="1"/>
        </w:numPr>
        <w:ind w:right="-1"/>
        <w:jc w:val="both"/>
      </w:pPr>
      <w:r w:rsidRPr="006A7BBE">
        <w:t>Опубликовать</w:t>
      </w:r>
      <w:r w:rsidR="006A7BBE" w:rsidRPr="006A7BBE">
        <w:t xml:space="preserve">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3F0C69" w:rsidRPr="006A7BBE" w:rsidRDefault="003F0C69" w:rsidP="00F867A8">
      <w:pPr>
        <w:pStyle w:val="a6"/>
        <w:numPr>
          <w:ilvl w:val="0"/>
          <w:numId w:val="1"/>
        </w:numPr>
        <w:ind w:right="-1"/>
        <w:jc w:val="both"/>
      </w:pPr>
      <w:r w:rsidRPr="006A7BBE">
        <w:t xml:space="preserve">Контроль над исполнением настоящего постановления </w:t>
      </w:r>
      <w:r w:rsidR="006A7BBE" w:rsidRPr="006A7BBE">
        <w:t xml:space="preserve">возложить на главного специалиста администрации Адыковского сельского муниципального образования республики Калмыкия </w:t>
      </w:r>
      <w:r w:rsidR="006A7BBE" w:rsidRPr="006A7BBE">
        <w:rPr>
          <w:b/>
        </w:rPr>
        <w:t>Огулову Зулу Кюкеновну</w:t>
      </w:r>
      <w:r w:rsidR="006A7BBE" w:rsidRPr="006A7BBE">
        <w:t>.</w:t>
      </w:r>
    </w:p>
    <w:p w:rsidR="006A7BBE" w:rsidRPr="006A7BBE" w:rsidRDefault="006A7BBE" w:rsidP="006A7BBE">
      <w:pPr>
        <w:ind w:right="-1"/>
        <w:jc w:val="both"/>
      </w:pPr>
    </w:p>
    <w:p w:rsidR="006A7BBE" w:rsidRDefault="006A7BBE" w:rsidP="006A7BBE">
      <w:pPr>
        <w:ind w:right="-1"/>
        <w:jc w:val="both"/>
      </w:pPr>
    </w:p>
    <w:p w:rsidR="006A7BBE" w:rsidRDefault="006A7BBE" w:rsidP="006A7BBE">
      <w:pPr>
        <w:ind w:right="-1"/>
        <w:jc w:val="both"/>
      </w:pPr>
    </w:p>
    <w:p w:rsidR="006A7BBE" w:rsidRDefault="006A7BBE" w:rsidP="006A7BBE">
      <w:pPr>
        <w:ind w:right="-1"/>
        <w:jc w:val="both"/>
      </w:pPr>
    </w:p>
    <w:p w:rsidR="006A7BBE" w:rsidRPr="006A7BBE" w:rsidRDefault="006A7BBE" w:rsidP="006A7BBE">
      <w:pPr>
        <w:ind w:right="-1"/>
        <w:jc w:val="both"/>
      </w:pPr>
    </w:p>
    <w:p w:rsidR="006A7BBE" w:rsidRPr="006A7BBE" w:rsidRDefault="006A7BBE" w:rsidP="006A7BBE">
      <w:pPr>
        <w:ind w:right="-1"/>
        <w:jc w:val="both"/>
      </w:pPr>
    </w:p>
    <w:p w:rsidR="006A7BBE" w:rsidRPr="006A7BBE" w:rsidRDefault="006A7BBE" w:rsidP="006A7BBE">
      <w:pPr>
        <w:ind w:right="-1"/>
        <w:jc w:val="both"/>
      </w:pPr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 xml:space="preserve">Глава Адыковского </w:t>
      </w:r>
      <w:proofErr w:type="gramStart"/>
      <w:r w:rsidRPr="006A7BBE">
        <w:rPr>
          <w:b/>
        </w:rPr>
        <w:t>сельского</w:t>
      </w:r>
      <w:proofErr w:type="gramEnd"/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>Муниципального образования</w:t>
      </w:r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 xml:space="preserve">Республики Калмыкия (ахлачи)                                </w:t>
      </w:r>
      <w:proofErr w:type="spellStart"/>
      <w:r w:rsidRPr="006A7BBE">
        <w:rPr>
          <w:b/>
        </w:rPr>
        <w:t>Б.Н.Мергульчиева</w:t>
      </w:r>
      <w:proofErr w:type="spellEnd"/>
    </w:p>
    <w:p w:rsidR="00F867A8" w:rsidRPr="006A7BBE" w:rsidRDefault="00F867A8" w:rsidP="00F867A8">
      <w:pPr>
        <w:ind w:right="-1"/>
        <w:jc w:val="both"/>
        <w:rPr>
          <w:b/>
        </w:rPr>
      </w:pPr>
    </w:p>
    <w:p w:rsidR="00F867A8" w:rsidRPr="006A7BBE" w:rsidRDefault="00F867A8" w:rsidP="00F867A8">
      <w:pPr>
        <w:ind w:right="-1"/>
        <w:jc w:val="both"/>
      </w:pPr>
    </w:p>
    <w:p w:rsidR="00F867A8" w:rsidRPr="006A7BBE" w:rsidRDefault="00F867A8" w:rsidP="00F867A8">
      <w:pPr>
        <w:ind w:right="-1"/>
        <w:jc w:val="both"/>
      </w:pPr>
    </w:p>
    <w:p w:rsidR="00F867A8" w:rsidRPr="006A7BBE" w:rsidRDefault="00F867A8" w:rsidP="00F867A8">
      <w:pPr>
        <w:ind w:right="-1"/>
        <w:jc w:val="both"/>
      </w:pPr>
    </w:p>
    <w:p w:rsidR="00F867A8" w:rsidRPr="006A7BBE" w:rsidRDefault="00F867A8" w:rsidP="00F867A8">
      <w:pPr>
        <w:ind w:right="-1"/>
        <w:jc w:val="both"/>
      </w:pPr>
    </w:p>
    <w:p w:rsidR="00F867A8" w:rsidRPr="006A7BBE" w:rsidRDefault="00F867A8" w:rsidP="00F867A8">
      <w:pPr>
        <w:ind w:right="-1"/>
        <w:jc w:val="both"/>
      </w:pPr>
    </w:p>
    <w:p w:rsidR="00F867A8" w:rsidRDefault="00F867A8" w:rsidP="00F867A8">
      <w:pPr>
        <w:ind w:right="-1"/>
        <w:jc w:val="both"/>
      </w:pPr>
    </w:p>
    <w:p w:rsidR="006A7BBE" w:rsidRDefault="006A7BBE" w:rsidP="00F867A8">
      <w:pPr>
        <w:ind w:right="-1"/>
        <w:jc w:val="both"/>
      </w:pPr>
    </w:p>
    <w:p w:rsidR="006A7BBE" w:rsidRDefault="006A7BBE" w:rsidP="00F867A8">
      <w:pPr>
        <w:ind w:right="-1"/>
        <w:jc w:val="both"/>
      </w:pPr>
    </w:p>
    <w:p w:rsidR="006A7BBE" w:rsidRDefault="006A7BBE" w:rsidP="00F867A8">
      <w:pPr>
        <w:ind w:right="-1"/>
        <w:jc w:val="both"/>
      </w:pPr>
    </w:p>
    <w:p w:rsidR="006A7BBE" w:rsidRDefault="006A7BBE" w:rsidP="00F867A8">
      <w:pPr>
        <w:ind w:right="-1"/>
        <w:jc w:val="both"/>
      </w:pPr>
    </w:p>
    <w:p w:rsidR="006A7BBE" w:rsidRDefault="006A7BBE" w:rsidP="00F867A8">
      <w:pPr>
        <w:ind w:right="-1"/>
        <w:jc w:val="both"/>
      </w:pPr>
    </w:p>
    <w:p w:rsidR="00F867A8" w:rsidRPr="006A7BBE" w:rsidRDefault="00F867A8" w:rsidP="00F867A8">
      <w:pPr>
        <w:ind w:right="-1"/>
        <w:jc w:val="right"/>
        <w:rPr>
          <w:sz w:val="18"/>
          <w:szCs w:val="18"/>
        </w:rPr>
      </w:pPr>
      <w:r w:rsidRPr="006A7BBE">
        <w:rPr>
          <w:sz w:val="18"/>
          <w:szCs w:val="18"/>
        </w:rPr>
        <w:lastRenderedPageBreak/>
        <w:t>Приложение 1</w:t>
      </w:r>
    </w:p>
    <w:p w:rsidR="00F867A8" w:rsidRPr="006A7BBE" w:rsidRDefault="00F867A8" w:rsidP="00F867A8">
      <w:pPr>
        <w:ind w:right="-1"/>
        <w:jc w:val="right"/>
        <w:rPr>
          <w:sz w:val="18"/>
          <w:szCs w:val="18"/>
        </w:rPr>
      </w:pPr>
      <w:r w:rsidRPr="006A7BBE">
        <w:rPr>
          <w:sz w:val="18"/>
          <w:szCs w:val="18"/>
        </w:rPr>
        <w:t xml:space="preserve">к </w:t>
      </w:r>
      <w:r w:rsidR="006A7BBE" w:rsidRPr="006A7BBE">
        <w:rPr>
          <w:sz w:val="18"/>
          <w:szCs w:val="18"/>
        </w:rPr>
        <w:t>п</w:t>
      </w:r>
      <w:r w:rsidRPr="006A7BBE">
        <w:rPr>
          <w:sz w:val="18"/>
          <w:szCs w:val="18"/>
        </w:rPr>
        <w:t xml:space="preserve">остановлению </w:t>
      </w:r>
      <w:r w:rsidR="006A7BBE" w:rsidRPr="006A7BBE">
        <w:rPr>
          <w:sz w:val="18"/>
          <w:szCs w:val="18"/>
        </w:rPr>
        <w:t>Главы Адыковского СМО РК</w:t>
      </w:r>
    </w:p>
    <w:p w:rsidR="006A7BBE" w:rsidRPr="006A7BBE" w:rsidRDefault="006A7BBE" w:rsidP="00F867A8">
      <w:pPr>
        <w:ind w:right="-1"/>
        <w:jc w:val="right"/>
        <w:rPr>
          <w:sz w:val="18"/>
          <w:szCs w:val="18"/>
        </w:rPr>
      </w:pPr>
      <w:r w:rsidRPr="006A7BBE">
        <w:rPr>
          <w:sz w:val="18"/>
          <w:szCs w:val="18"/>
        </w:rPr>
        <w:t>от 25.01.2016 года № 2</w:t>
      </w:r>
    </w:p>
    <w:p w:rsidR="00F867A8" w:rsidRPr="006A7BBE" w:rsidRDefault="00F867A8" w:rsidP="00F867A8">
      <w:pPr>
        <w:ind w:right="-1"/>
        <w:jc w:val="right"/>
      </w:pPr>
      <w:r w:rsidRPr="006A7BBE">
        <w:t>                                    </w:t>
      </w:r>
    </w:p>
    <w:p w:rsidR="006A7BBE" w:rsidRPr="006A7BBE" w:rsidRDefault="006A7BBE" w:rsidP="00F867A8">
      <w:pPr>
        <w:ind w:right="-1"/>
        <w:jc w:val="center"/>
        <w:rPr>
          <w:b/>
        </w:rPr>
      </w:pPr>
    </w:p>
    <w:p w:rsidR="00F867A8" w:rsidRPr="006A7BBE" w:rsidRDefault="00F867A8" w:rsidP="00F867A8">
      <w:pPr>
        <w:ind w:right="-1"/>
        <w:jc w:val="center"/>
        <w:rPr>
          <w:b/>
        </w:rPr>
      </w:pPr>
      <w:r w:rsidRPr="006A7BBE">
        <w:rPr>
          <w:b/>
        </w:rPr>
        <w:t>ПОЛОЖЕНИЕ</w:t>
      </w:r>
    </w:p>
    <w:p w:rsidR="00F867A8" w:rsidRPr="006A7BBE" w:rsidRDefault="00F867A8" w:rsidP="00F867A8">
      <w:pPr>
        <w:ind w:right="-1"/>
        <w:jc w:val="center"/>
        <w:rPr>
          <w:b/>
        </w:rPr>
      </w:pPr>
      <w:r w:rsidRPr="006A7BBE">
        <w:rPr>
          <w:b/>
        </w:rPr>
        <w:t>о комиссии по приёмке и выбытию основных средств, списанию</w:t>
      </w:r>
    </w:p>
    <w:p w:rsidR="00F867A8" w:rsidRPr="006A7BBE" w:rsidRDefault="00F867A8" w:rsidP="00F867A8">
      <w:pPr>
        <w:ind w:right="-1"/>
        <w:jc w:val="center"/>
        <w:rPr>
          <w:b/>
        </w:rPr>
      </w:pPr>
      <w:r w:rsidRPr="006A7BBE">
        <w:rPr>
          <w:b/>
        </w:rPr>
        <w:t xml:space="preserve">   материальных запасов администрации </w:t>
      </w:r>
      <w:r w:rsidR="006A7BBE" w:rsidRPr="006A7BBE">
        <w:rPr>
          <w:b/>
        </w:rPr>
        <w:t>Адыковского сельского муниципального образования Республики Калмыкия</w:t>
      </w:r>
      <w:r w:rsidRPr="006A7BBE">
        <w:rPr>
          <w:b/>
        </w:rPr>
        <w:t>.</w:t>
      </w:r>
    </w:p>
    <w:p w:rsidR="00F867A8" w:rsidRPr="006A7BBE" w:rsidRDefault="00F867A8" w:rsidP="00F867A8">
      <w:pPr>
        <w:ind w:right="-1"/>
        <w:jc w:val="center"/>
      </w:pPr>
    </w:p>
    <w:p w:rsidR="00F867A8" w:rsidRPr="006A7BBE" w:rsidRDefault="00F867A8" w:rsidP="00F867A8">
      <w:pPr>
        <w:ind w:right="-1"/>
        <w:jc w:val="both"/>
      </w:pPr>
      <w:r w:rsidRPr="006A7BBE">
        <w:t xml:space="preserve">                                               1.Общие положения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        </w:t>
      </w:r>
      <w:proofErr w:type="gramStart"/>
      <w:r w:rsidRPr="006A7BBE">
        <w:t xml:space="preserve">1.1 Комиссия  по приёмке  и выбытию основных средств, списанию  материальных запасов администрации </w:t>
      </w:r>
      <w:r w:rsidR="006A7BBE" w:rsidRPr="006A7BBE">
        <w:t>Адыковского сельского муниципального образования Республики Калмыкия</w:t>
      </w:r>
      <w:r w:rsidRPr="006A7BBE">
        <w:t xml:space="preserve">   (далее - Комиссия) создается в соответствии с Инструкцией по бюджетному учету, утвержденной Приказом Минфина РФ от 06.12.2010 № 162н «Об утверждении плана счетов бюджетного учета и </w:t>
      </w:r>
      <w:r w:rsidR="006A7BBE" w:rsidRPr="006A7BBE">
        <w:t>Инструкции по его применению» (далее – Инструкция № 162н</w:t>
      </w:r>
      <w:r w:rsidRPr="006A7BBE">
        <w:t>),  Приказом Минфина РФ от 15.12.2010 № 173н «Об утверждении форм первичных учетных</w:t>
      </w:r>
      <w:proofErr w:type="gramEnd"/>
      <w:r w:rsidRPr="006A7BBE">
        <w:t xml:space="preserve">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- Приказ № 173н) и действует на постоянной основе.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1.2 Состав Комиссии утверждается распоряжением Администрации </w:t>
      </w:r>
      <w:r w:rsidR="006A7BBE" w:rsidRPr="006A7BBE">
        <w:t>Адыковского СМО РК</w:t>
      </w:r>
      <w:r w:rsidRPr="006A7BBE">
        <w:t>.</w:t>
      </w:r>
    </w:p>
    <w:p w:rsidR="00F867A8" w:rsidRPr="006A7BBE" w:rsidRDefault="00F867A8" w:rsidP="00F867A8">
      <w:pPr>
        <w:ind w:right="-1"/>
        <w:jc w:val="both"/>
      </w:pPr>
      <w:r w:rsidRPr="006A7BBE">
        <w:t>1.3 Комиссию возглавляет председатель, который осуществляет общее руководство деятельностью Комиссии, распределяет обязанности и дает поручения членам Комиссии.</w:t>
      </w:r>
    </w:p>
    <w:p w:rsidR="00F867A8" w:rsidRPr="006A7BBE" w:rsidRDefault="00F867A8" w:rsidP="00F867A8">
      <w:pPr>
        <w:ind w:right="-1"/>
        <w:jc w:val="both"/>
      </w:pPr>
      <w:r w:rsidRPr="006A7BBE">
        <w:t>1.4 Комиссия проводит заседания по мере необходимости.</w:t>
      </w:r>
    </w:p>
    <w:p w:rsidR="00F867A8" w:rsidRPr="006A7BBE" w:rsidRDefault="00F867A8" w:rsidP="00F867A8">
      <w:pPr>
        <w:ind w:right="-1"/>
        <w:jc w:val="both"/>
      </w:pPr>
      <w:r w:rsidRPr="006A7BBE">
        <w:t>1.5 Срок рассмотрения Комиссией представленных ей документов не должен превышать 14 дней.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1.6  Решения Комиссии считаются правомочными, если на ее заседании присутствуют не менее двух третьих от общего числа ее членов. </w:t>
      </w:r>
    </w:p>
    <w:p w:rsidR="00F867A8" w:rsidRPr="006A7BBE" w:rsidRDefault="00F867A8" w:rsidP="00F867A8">
      <w:pPr>
        <w:ind w:right="-1"/>
        <w:jc w:val="both"/>
      </w:pPr>
      <w:r w:rsidRPr="006A7BBE">
        <w:t>1.7. В своей деятельности Комиссия руководствуется следующими нормативными актами:</w:t>
      </w:r>
    </w:p>
    <w:p w:rsidR="00F867A8" w:rsidRPr="006A7BBE" w:rsidRDefault="00F867A8" w:rsidP="00F867A8">
      <w:pPr>
        <w:ind w:right="-1"/>
        <w:jc w:val="both"/>
      </w:pPr>
      <w:r w:rsidRPr="006A7BBE">
        <w:t>•    Инструкцией № 162н;</w:t>
      </w:r>
    </w:p>
    <w:p w:rsidR="00F867A8" w:rsidRPr="006A7BBE" w:rsidRDefault="00F867A8" w:rsidP="00F867A8">
      <w:pPr>
        <w:ind w:right="-1"/>
        <w:jc w:val="both"/>
      </w:pPr>
      <w:r w:rsidRPr="006A7BBE">
        <w:t>•    Приказом  № 173н;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•    Общероссийским классификатором основных средств (ОК  013-94), утвержденным Постановлением Комитета Российской Федерации по стандартизации, метрологии и сертификации от 26 декабря </w:t>
      </w:r>
      <w:smartTag w:uri="urn:schemas-microsoft-com:office:smarttags" w:element="metricconverter">
        <w:smartTagPr>
          <w:attr w:name="ProductID" w:val="1994 г"/>
        </w:smartTagPr>
        <w:r w:rsidRPr="006A7BBE">
          <w:t>1994 г</w:t>
        </w:r>
      </w:smartTag>
      <w:r w:rsidRPr="006A7BBE">
        <w:t>. № 359 (далее ОКОФ);</w:t>
      </w:r>
    </w:p>
    <w:p w:rsidR="00F867A8" w:rsidRPr="006A7BBE" w:rsidRDefault="00F867A8" w:rsidP="00F867A8">
      <w:pPr>
        <w:ind w:right="-1"/>
        <w:jc w:val="both"/>
      </w:pPr>
      <w:r w:rsidRPr="006A7BBE">
        <w:t>•    Постановлением Правительства Российской Федерации от 01 января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 2002г. № 1 «О классификации основных средств, включаемых в амортизационные группы»;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 •    Иными нормативными правовыми актами, регламентирующими порядок списания, передачи, реализации основных средств, материальных запасов, являющихся муниципальной собственностью.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          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                                 2. Основные задачи и полномочия Комиссии</w:t>
      </w:r>
    </w:p>
    <w:p w:rsidR="00F867A8" w:rsidRPr="006A7BBE" w:rsidRDefault="00F867A8" w:rsidP="00F867A8">
      <w:pPr>
        <w:ind w:right="-1"/>
        <w:jc w:val="both"/>
      </w:pPr>
    </w:p>
    <w:p w:rsidR="00F867A8" w:rsidRPr="006A7BBE" w:rsidRDefault="00F867A8" w:rsidP="00F867A8">
      <w:pPr>
        <w:ind w:right="-1"/>
        <w:jc w:val="both"/>
      </w:pPr>
      <w:r w:rsidRPr="006A7BBE">
        <w:t>2.1 Основной задачей Комиссии является принятие решений по  приёмке и выбытию основных средств, списанию   материальных запасов.</w:t>
      </w:r>
    </w:p>
    <w:p w:rsidR="00F867A8" w:rsidRPr="006A7BBE" w:rsidRDefault="00F867A8" w:rsidP="00F867A8">
      <w:pPr>
        <w:ind w:right="-1"/>
        <w:jc w:val="both"/>
      </w:pPr>
      <w:r w:rsidRPr="006A7BBE">
        <w:t>2.2 Комиссия принимает решения по следующим вопросам:</w:t>
      </w:r>
    </w:p>
    <w:p w:rsidR="00F867A8" w:rsidRPr="006A7BBE" w:rsidRDefault="00F867A8" w:rsidP="00F867A8">
      <w:pPr>
        <w:ind w:right="-1"/>
        <w:jc w:val="both"/>
      </w:pPr>
      <w:r w:rsidRPr="006A7BBE">
        <w:t>-  об отнесении объектов имущества к основным средствам;</w:t>
      </w:r>
    </w:p>
    <w:p w:rsidR="00F867A8" w:rsidRPr="006A7BBE" w:rsidRDefault="00F867A8" w:rsidP="00F867A8">
      <w:pPr>
        <w:ind w:right="-1"/>
        <w:jc w:val="both"/>
      </w:pPr>
      <w:r w:rsidRPr="006A7BBE">
        <w:t>-  о сроке полезного использования основных средств;</w:t>
      </w:r>
    </w:p>
    <w:p w:rsidR="00F867A8" w:rsidRPr="006A7BBE" w:rsidRDefault="00F867A8" w:rsidP="00F867A8">
      <w:pPr>
        <w:ind w:right="-1"/>
        <w:jc w:val="both"/>
      </w:pPr>
      <w:r w:rsidRPr="006A7BBE">
        <w:lastRenderedPageBreak/>
        <w:t>- об изменении стоимости основных сре</w:t>
      </w:r>
      <w:proofErr w:type="gramStart"/>
      <w:r w:rsidRPr="006A7BBE">
        <w:t>дств в сл</w:t>
      </w:r>
      <w:proofErr w:type="gramEnd"/>
      <w:r w:rsidRPr="006A7BBE">
        <w:t>учаях их достройки, дооборудования, реконструкции, модернизации, частичной ликвидации (</w:t>
      </w:r>
      <w:proofErr w:type="spellStart"/>
      <w:r w:rsidRPr="006A7BBE">
        <w:t>разукомплектации</w:t>
      </w:r>
      <w:proofErr w:type="spellEnd"/>
      <w:r w:rsidRPr="006A7BBE">
        <w:t>);</w:t>
      </w:r>
    </w:p>
    <w:p w:rsidR="00F867A8" w:rsidRPr="006A7BBE" w:rsidRDefault="00F867A8" w:rsidP="00F867A8">
      <w:pPr>
        <w:ind w:right="-1"/>
        <w:jc w:val="both"/>
      </w:pPr>
      <w:r w:rsidRPr="006A7BBE">
        <w:t>- о целесообразности дальнейшего использования основных средств, возможности их  восстановления;</w:t>
      </w:r>
    </w:p>
    <w:p w:rsidR="00F867A8" w:rsidRPr="006A7BBE" w:rsidRDefault="00F867A8" w:rsidP="00F867A8">
      <w:pPr>
        <w:ind w:right="-1"/>
        <w:jc w:val="both"/>
      </w:pPr>
      <w:r w:rsidRPr="006A7BBE">
        <w:t>-  о списании (выбытии) основных средств в установленном порядке;</w:t>
      </w:r>
    </w:p>
    <w:p w:rsidR="00F867A8" w:rsidRPr="006A7BBE" w:rsidRDefault="00F867A8" w:rsidP="00F867A8">
      <w:pPr>
        <w:ind w:right="-1"/>
        <w:jc w:val="both"/>
      </w:pPr>
      <w:r w:rsidRPr="006A7BBE">
        <w:t>- о возможности использования отдельных узлов, деталей и материалов от выбывающих основных средств;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- о списании материальных запасов с оформлением соответствующих первичных документов. </w:t>
      </w:r>
    </w:p>
    <w:p w:rsidR="00F867A8" w:rsidRPr="006A7BBE" w:rsidRDefault="00F867A8" w:rsidP="00F867A8">
      <w:pPr>
        <w:ind w:right="-1"/>
        <w:jc w:val="both"/>
      </w:pPr>
      <w:r w:rsidRPr="006A7BBE">
        <w:t>2.3 Комиссия осуществляет контроль:</w:t>
      </w:r>
    </w:p>
    <w:p w:rsidR="00F867A8" w:rsidRPr="006A7BBE" w:rsidRDefault="00F867A8" w:rsidP="00F867A8">
      <w:pPr>
        <w:ind w:right="-1"/>
        <w:jc w:val="both"/>
      </w:pPr>
      <w:r w:rsidRPr="006A7BBE">
        <w:t>- за изъятием из списываемых основных сре</w:t>
      </w:r>
      <w:proofErr w:type="gramStart"/>
      <w:r w:rsidRPr="006A7BBE">
        <w:t>дств пр</w:t>
      </w:r>
      <w:proofErr w:type="gramEnd"/>
      <w:r w:rsidRPr="006A7BBE">
        <w:t>игодных узлов, деталей, конструкций и материалов, цветных металлов;</w:t>
      </w:r>
    </w:p>
    <w:p w:rsidR="00F867A8" w:rsidRPr="006A7BBE" w:rsidRDefault="00F867A8" w:rsidP="00F867A8">
      <w:pPr>
        <w:ind w:right="-1"/>
        <w:jc w:val="both"/>
      </w:pPr>
      <w:r w:rsidRPr="006A7BBE">
        <w:t>- за передачей материально ответственному лицу узлов, деталей, конструкций и материалов, пригодных к дальнейшему использованию, и постановкой их на бюджетный учет;</w:t>
      </w:r>
    </w:p>
    <w:p w:rsidR="00F867A8" w:rsidRPr="006A7BBE" w:rsidRDefault="00F867A8" w:rsidP="00F867A8">
      <w:pPr>
        <w:ind w:right="-1"/>
        <w:jc w:val="both"/>
      </w:pPr>
      <w:r w:rsidRPr="006A7BBE">
        <w:t>- за сдачей вторичного сырья в организации приема вторичного сырья.</w:t>
      </w:r>
    </w:p>
    <w:p w:rsidR="00F867A8" w:rsidRPr="006A7BBE" w:rsidRDefault="00F867A8" w:rsidP="00F867A8">
      <w:pPr>
        <w:ind w:right="-1"/>
        <w:jc w:val="both"/>
      </w:pPr>
    </w:p>
    <w:p w:rsidR="00F867A8" w:rsidRPr="006A7BBE" w:rsidRDefault="00F867A8" w:rsidP="00F867A8">
      <w:pPr>
        <w:ind w:right="-1"/>
        <w:jc w:val="both"/>
      </w:pPr>
      <w:r w:rsidRPr="006A7BBE">
        <w:t xml:space="preserve">                               3. Порядок принятия решения Комиссией</w:t>
      </w:r>
    </w:p>
    <w:p w:rsidR="00F867A8" w:rsidRPr="006A7BBE" w:rsidRDefault="00F867A8" w:rsidP="00F867A8">
      <w:pPr>
        <w:ind w:right="-1"/>
        <w:jc w:val="both"/>
      </w:pPr>
      <w:r w:rsidRPr="006A7BBE">
        <w:t>3.1 Решение Комиссии об отнесении объекта к основным средствам, о сроке полезного использования поступающего основного средства, об определении кода основного средства по ОКОФ в целях принятия его к бюджетному учету и начисления амортизации принимается на основании:</w:t>
      </w:r>
    </w:p>
    <w:p w:rsidR="00F867A8" w:rsidRPr="006A7BBE" w:rsidRDefault="00F867A8" w:rsidP="00F867A8">
      <w:pPr>
        <w:ind w:right="-1"/>
        <w:jc w:val="both"/>
      </w:pPr>
      <w:r w:rsidRPr="006A7BBE">
        <w:t>    нормативных правовых актов, указанных в пункте 1.7</w:t>
      </w:r>
      <w:r w:rsidRPr="006A7BBE">
        <w:sym w:font="Symbol" w:char="F02D"/>
      </w:r>
      <w:r w:rsidRPr="006A7BBE">
        <w:t xml:space="preserve"> настоящего Положения;</w:t>
      </w:r>
    </w:p>
    <w:p w:rsidR="00F867A8" w:rsidRPr="006A7BBE" w:rsidRDefault="00F867A8" w:rsidP="00F867A8">
      <w:pPr>
        <w:ind w:right="-1"/>
        <w:jc w:val="both"/>
      </w:pPr>
      <w:r w:rsidRPr="006A7BBE">
        <w:t>    рекомендаций, содержащихся в документах  производителя, входящих в комплектацию объекта имущества, - при отсутствии информации в нормативных правовых актах;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     данных Инвентарных карточек учета основных сре</w:t>
      </w:r>
      <w:proofErr w:type="gramStart"/>
      <w:r w:rsidRPr="006A7BBE">
        <w:t>дств пр</w:t>
      </w:r>
      <w:proofErr w:type="gramEnd"/>
      <w:r w:rsidRPr="006A7BBE">
        <w:t>едыдущих балансодержателей основных средств о сроке их фактической эксплуатации</w:t>
      </w:r>
    </w:p>
    <w:p w:rsidR="00F867A8" w:rsidRPr="006A7BBE" w:rsidRDefault="00F867A8" w:rsidP="00F867A8">
      <w:pPr>
        <w:ind w:right="-1"/>
        <w:jc w:val="both"/>
      </w:pPr>
      <w:r w:rsidRPr="006A7BBE">
        <w:t>3.2 Решение Комиссии о первоначальной стоимости принимаемых к бюджетному учету основных сре</w:t>
      </w:r>
      <w:proofErr w:type="gramStart"/>
      <w:r w:rsidRPr="006A7BBE">
        <w:t>дств  пр</w:t>
      </w:r>
      <w:proofErr w:type="gramEnd"/>
      <w:r w:rsidRPr="006A7BBE">
        <w:t>инимается на основании следующих документов:</w:t>
      </w:r>
    </w:p>
    <w:p w:rsidR="00F867A8" w:rsidRPr="006A7BBE" w:rsidRDefault="00F867A8" w:rsidP="00F867A8">
      <w:pPr>
        <w:ind w:right="-1"/>
        <w:jc w:val="both"/>
      </w:pPr>
      <w:r w:rsidRPr="006A7BBE">
        <w:t>    сопроводительной и технической документации (контрактов, договоров, накладных поставщика, счетов-фактур, гарантийных талонов и т.п.);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    документов </w:t>
      </w:r>
      <w:r w:rsidRPr="006A7BBE">
        <w:sym w:font="Symbol" w:char="F02D"/>
      </w:r>
      <w:r w:rsidRPr="006A7BBE">
        <w:t xml:space="preserve"> представленных предыдущим балансодержателем по безвозмездно полученным основным средствам;</w:t>
      </w:r>
    </w:p>
    <w:p w:rsidR="00F867A8" w:rsidRPr="006A7BBE" w:rsidRDefault="00F867A8" w:rsidP="00F867A8">
      <w:pPr>
        <w:ind w:right="-1"/>
        <w:jc w:val="both"/>
      </w:pPr>
      <w:r w:rsidRPr="006A7BBE">
        <w:t>    отчетов об оценке независимых оценщиков по основным средствам, принимаемым в соответствии с Инструкцией 162н, по рыночной стоимости на дату принятия к бюджетному учету;</w:t>
      </w:r>
    </w:p>
    <w:p w:rsidR="00F867A8" w:rsidRPr="006A7BBE" w:rsidRDefault="00F867A8" w:rsidP="00F867A8">
      <w:pPr>
        <w:ind w:right="-1"/>
        <w:jc w:val="both"/>
      </w:pPr>
      <w:r w:rsidRPr="006A7BBE">
        <w:t>3.3 Решение Комиссии о принятии к  учету основных сре</w:t>
      </w:r>
      <w:proofErr w:type="gramStart"/>
      <w:r w:rsidRPr="006A7BBE">
        <w:t>дств пр</w:t>
      </w:r>
      <w:proofErr w:type="gramEnd"/>
      <w:r w:rsidRPr="006A7BBE">
        <w:t>и их приобретении осуществляется  оформлением первичных учетных документов, составленных по унифицированным формам, установленным для оформления и учета операций приема-передачи основных средств, Инструкцией 162н,  Приказа 162н.</w:t>
      </w:r>
    </w:p>
    <w:p w:rsidR="00F867A8" w:rsidRPr="006A7BBE" w:rsidRDefault="00F867A8" w:rsidP="00F867A8">
      <w:pPr>
        <w:ind w:right="-1"/>
        <w:jc w:val="both"/>
      </w:pPr>
      <w:r w:rsidRPr="006A7BBE">
        <w:t>3.4 Решение Комиссии о списании (выбытии) основных средств, материальных запасов принимается после следующих мероприятий:</w:t>
      </w:r>
    </w:p>
    <w:p w:rsidR="00F867A8" w:rsidRPr="006A7BBE" w:rsidRDefault="00F867A8" w:rsidP="00F867A8">
      <w:pPr>
        <w:ind w:right="-1"/>
        <w:jc w:val="both"/>
      </w:pPr>
      <w:r w:rsidRPr="006A7BBE">
        <w:t>•    непосредственного осмотра основных средств, определения их технического состояния и установления непригодности к дальнейшему использованию;</w:t>
      </w:r>
    </w:p>
    <w:p w:rsidR="00F867A8" w:rsidRPr="006A7BBE" w:rsidRDefault="00F867A8" w:rsidP="00F867A8">
      <w:pPr>
        <w:ind w:right="-1"/>
        <w:jc w:val="both"/>
      </w:pPr>
      <w:r w:rsidRPr="006A7BBE">
        <w:t>•    установления конкретных причин списания (выбытия):</w:t>
      </w:r>
    </w:p>
    <w:p w:rsidR="00F867A8" w:rsidRPr="006A7BBE" w:rsidRDefault="00F867A8" w:rsidP="00F867A8">
      <w:pPr>
        <w:ind w:right="-1"/>
        <w:jc w:val="both"/>
      </w:pPr>
      <w:r w:rsidRPr="006A7BBE">
        <w:t>   -  износ физический, моральный;</w:t>
      </w:r>
    </w:p>
    <w:p w:rsidR="00F867A8" w:rsidRPr="006A7BBE" w:rsidRDefault="00F867A8" w:rsidP="00F867A8">
      <w:pPr>
        <w:ind w:right="-1"/>
        <w:jc w:val="both"/>
      </w:pPr>
      <w:r w:rsidRPr="006A7BBE">
        <w:t>   -  авария;</w:t>
      </w:r>
    </w:p>
    <w:p w:rsidR="00F867A8" w:rsidRPr="006A7BBE" w:rsidRDefault="00F867A8" w:rsidP="00F867A8">
      <w:pPr>
        <w:ind w:right="-1"/>
        <w:jc w:val="both"/>
      </w:pPr>
      <w:r w:rsidRPr="006A7BBE">
        <w:t>   -  нарушение условий эксплуатации;</w:t>
      </w:r>
    </w:p>
    <w:p w:rsidR="00F867A8" w:rsidRPr="006A7BBE" w:rsidRDefault="00F867A8" w:rsidP="00F867A8">
      <w:pPr>
        <w:ind w:right="-1"/>
        <w:jc w:val="both"/>
      </w:pPr>
      <w:r w:rsidRPr="006A7BBE">
        <w:t>   -  ликвидация при  реконструкции;</w:t>
      </w:r>
    </w:p>
    <w:p w:rsidR="00F867A8" w:rsidRPr="006A7BBE" w:rsidRDefault="00F867A8" w:rsidP="00F867A8">
      <w:pPr>
        <w:ind w:right="-1"/>
        <w:jc w:val="both"/>
      </w:pPr>
      <w:r w:rsidRPr="006A7BBE">
        <w:t>   -  другие конкретные причины;</w:t>
      </w:r>
    </w:p>
    <w:p w:rsidR="00F867A8" w:rsidRPr="006A7BBE" w:rsidRDefault="00F867A8" w:rsidP="00F867A8">
      <w:pPr>
        <w:ind w:right="-1"/>
        <w:jc w:val="both"/>
      </w:pPr>
      <w:r w:rsidRPr="006A7BBE">
        <w:lastRenderedPageBreak/>
        <w:t>•    выявления лиц, по вине которых произошло преждевременное выбытие, и вынесения предложений о привлечении этих лиц к ответственности, установленной законодательством;</w:t>
      </w:r>
    </w:p>
    <w:p w:rsidR="00F867A8" w:rsidRPr="006A7BBE" w:rsidRDefault="00F867A8" w:rsidP="00F867A8">
      <w:pPr>
        <w:ind w:right="-1"/>
        <w:jc w:val="both"/>
      </w:pPr>
      <w:r w:rsidRPr="006A7BBE">
        <w:t>•    определения возможности использования отдельных узлов, деталей, и материалов, выбывающих основных средств и их оценки, исходя из рыночной стоимости на дату принятия к учету.</w:t>
      </w:r>
    </w:p>
    <w:p w:rsidR="00F867A8" w:rsidRPr="006A7BBE" w:rsidRDefault="00F867A8" w:rsidP="00F867A8">
      <w:pPr>
        <w:ind w:right="-1"/>
        <w:jc w:val="both"/>
      </w:pPr>
      <w:r w:rsidRPr="006A7BBE">
        <w:t>3.4.1 Решение Комиссии о списании (выбытии) основных сре</w:t>
      </w:r>
      <w:proofErr w:type="gramStart"/>
      <w:r w:rsidRPr="006A7BBE">
        <w:t>дств пр</w:t>
      </w:r>
      <w:proofErr w:type="gramEnd"/>
      <w:r w:rsidRPr="006A7BBE">
        <w:t>инимается с учетом следующего:</w:t>
      </w:r>
    </w:p>
    <w:p w:rsidR="00F867A8" w:rsidRPr="006A7BBE" w:rsidRDefault="00F867A8" w:rsidP="00F867A8">
      <w:pPr>
        <w:ind w:right="-1"/>
        <w:jc w:val="both"/>
      </w:pPr>
      <w:r w:rsidRPr="006A7BBE">
        <w:t>    при списании средств</w:t>
      </w:r>
      <w:r w:rsidRPr="006A7BBE">
        <w:sym w:font="Symbol" w:char="F02D"/>
      </w:r>
      <w:r w:rsidRPr="006A7BBE">
        <w:t xml:space="preserve"> вычислительной техники и оборудования прикладывается техническое заключение специалиста в сфере обслуживании ремонта компьютерной техники о состоянии объектов основных средств с указанием конкретных причин выхода из строя объекта;</w:t>
      </w:r>
    </w:p>
    <w:p w:rsidR="00F867A8" w:rsidRPr="006A7BBE" w:rsidRDefault="00F867A8" w:rsidP="00F867A8">
      <w:pPr>
        <w:ind w:right="-1"/>
        <w:jc w:val="both"/>
      </w:pPr>
      <w:r w:rsidRPr="006A7BBE">
        <w:t>    наличия акта об аварии или  заверенной его копии, а также пояснений причастных лиц о причинах,  вызвавших аварию - при списании основных средств, выбывших вследствие аварий;</w:t>
      </w:r>
    </w:p>
    <w:p w:rsidR="00F867A8" w:rsidRPr="006A7BBE" w:rsidRDefault="00F867A8" w:rsidP="00F867A8">
      <w:pPr>
        <w:ind w:right="-1"/>
        <w:jc w:val="both"/>
      </w:pPr>
      <w:r w:rsidRPr="006A7BBE">
        <w:t>    наличия иных документов, подтверждающих факт преждевременного</w:t>
      </w:r>
      <w:r w:rsidRPr="006A7BBE">
        <w:sym w:font="Symbol" w:char="F02D"/>
      </w:r>
      <w:r w:rsidRPr="006A7BBE">
        <w:t xml:space="preserve"> выбытия имущества из владения, пользования.</w:t>
      </w:r>
    </w:p>
    <w:p w:rsidR="00F867A8" w:rsidRPr="006A7BBE" w:rsidRDefault="00F867A8" w:rsidP="00F867A8">
      <w:pPr>
        <w:ind w:right="-1"/>
        <w:jc w:val="both"/>
      </w:pPr>
      <w:r w:rsidRPr="006A7BBE">
        <w:t>3.4.2 Решение Комиссии о списании (выбытии) основных средств, материальных запасов оформляется по унифицированным формам первичной учетной документации, утвержденных Приказом 173н.</w:t>
      </w:r>
    </w:p>
    <w:p w:rsidR="00F867A8" w:rsidRPr="006A7BBE" w:rsidRDefault="00F867A8" w:rsidP="00F867A8">
      <w:pPr>
        <w:ind w:right="-1"/>
        <w:jc w:val="both"/>
      </w:pPr>
      <w:r w:rsidRPr="006A7BBE">
        <w:t xml:space="preserve">3.5 Решение Комиссии по передаче и  списанию основных средств, принятое на заседании Комиссии оформляется протоколом, который подписывается председателем Комиссии и членами Комиссии. Оформленные в установленном порядке документы Комиссия передает в централизованную бухгалтерию администрации </w:t>
      </w:r>
      <w:r w:rsidR="006A7BBE" w:rsidRPr="006A7BBE">
        <w:t>Черноземельского районного муниципального образования республики Калмыкия</w:t>
      </w:r>
      <w:r w:rsidRPr="006A7BBE">
        <w:t>.</w:t>
      </w:r>
    </w:p>
    <w:p w:rsidR="00F867A8" w:rsidRPr="006A7BBE" w:rsidRDefault="00F867A8" w:rsidP="00F867A8">
      <w:pPr>
        <w:ind w:right="-1"/>
      </w:pPr>
    </w:p>
    <w:p w:rsidR="00CB52E7" w:rsidRPr="006A7BBE" w:rsidRDefault="00CB52E7"/>
    <w:sectPr w:rsidR="00CB52E7" w:rsidRPr="006A7BBE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6BD7"/>
    <w:multiLevelType w:val="hybridMultilevel"/>
    <w:tmpl w:val="6CF4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C69"/>
    <w:rsid w:val="00251BB4"/>
    <w:rsid w:val="003F0C69"/>
    <w:rsid w:val="00631AF3"/>
    <w:rsid w:val="006A7BBE"/>
    <w:rsid w:val="0084708A"/>
    <w:rsid w:val="00AD63F3"/>
    <w:rsid w:val="00CB52E7"/>
    <w:rsid w:val="00CE77B6"/>
    <w:rsid w:val="00F8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0C6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nhideWhenUsed/>
    <w:rsid w:val="003F0C6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0C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F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2016-01-25T13:35:00Z</cp:lastPrinted>
  <dcterms:created xsi:type="dcterms:W3CDTF">2016-01-22T08:45:00Z</dcterms:created>
  <dcterms:modified xsi:type="dcterms:W3CDTF">2016-01-25T13:35:00Z</dcterms:modified>
</cp:coreProperties>
</file>