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E52AC7" w:rsidTr="003C1271">
        <w:trPr>
          <w:trHeight w:val="1602"/>
        </w:trPr>
        <w:tc>
          <w:tcPr>
            <w:tcW w:w="4608" w:type="dxa"/>
          </w:tcPr>
          <w:p w:rsidR="00E52AC7" w:rsidRPr="00972A7D" w:rsidRDefault="00E52AC7" w:rsidP="003C1271">
            <w:pPr>
              <w:jc w:val="center"/>
              <w:rPr>
                <w:b/>
              </w:rPr>
            </w:pPr>
          </w:p>
          <w:p w:rsidR="00E52AC7" w:rsidRPr="00972A7D" w:rsidRDefault="00E52AC7" w:rsidP="003C1271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E52AC7" w:rsidRDefault="00E52AC7" w:rsidP="003C1271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E52AC7" w:rsidRPr="00972A7D" w:rsidRDefault="00E52AC7" w:rsidP="003C12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E52AC7" w:rsidRPr="00972A7D" w:rsidRDefault="00E52AC7" w:rsidP="003C127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5247883" r:id="rId6"/>
              </w:pict>
            </w:r>
          </w:p>
        </w:tc>
        <w:tc>
          <w:tcPr>
            <w:tcW w:w="4787" w:type="dxa"/>
          </w:tcPr>
          <w:p w:rsidR="00E52AC7" w:rsidRPr="00972A7D" w:rsidRDefault="00E52AC7" w:rsidP="003C1271">
            <w:pPr>
              <w:jc w:val="center"/>
            </w:pPr>
          </w:p>
          <w:p w:rsidR="00E52AC7" w:rsidRPr="00972A7D" w:rsidRDefault="00E52AC7" w:rsidP="003C12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E52AC7" w:rsidRPr="00972A7D" w:rsidRDefault="00E52AC7" w:rsidP="00E52AC7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E52AC7" w:rsidRPr="00972A7D" w:rsidRDefault="00E52AC7" w:rsidP="00E52AC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E52AC7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E52AC7" w:rsidRDefault="00E52AC7" w:rsidP="00E52AC7">
      <w:r>
        <w:t xml:space="preserve">  </w:t>
      </w:r>
    </w:p>
    <w:p w:rsidR="00E52AC7" w:rsidRDefault="00E52AC7" w:rsidP="00E52AC7">
      <w:pPr>
        <w:rPr>
          <w:b/>
        </w:rPr>
      </w:pPr>
      <w:r>
        <w:rPr>
          <w:b/>
        </w:rPr>
        <w:t>25</w:t>
      </w:r>
      <w:r w:rsidRPr="000F02B9">
        <w:rPr>
          <w:b/>
        </w:rPr>
        <w:t xml:space="preserve"> </w:t>
      </w:r>
      <w:r>
        <w:rPr>
          <w:b/>
        </w:rPr>
        <w:t>янва</w:t>
      </w:r>
      <w:r w:rsidRPr="000F02B9">
        <w:rPr>
          <w:b/>
        </w:rPr>
        <w:t>ря 201</w:t>
      </w:r>
      <w:r>
        <w:rPr>
          <w:b/>
        </w:rPr>
        <w:t>6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 w:rsidR="00D24990">
        <w:rPr>
          <w:b/>
        </w:rPr>
        <w:t>3</w:t>
      </w:r>
      <w:r w:rsidRPr="000F02B9">
        <w:rPr>
          <w:b/>
        </w:rPr>
        <w:t xml:space="preserve"> 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E52AC7" w:rsidRDefault="00E52AC7" w:rsidP="00E52AC7">
      <w:pPr>
        <w:rPr>
          <w:b/>
        </w:rPr>
      </w:pPr>
    </w:p>
    <w:p w:rsidR="00E52AC7" w:rsidRPr="00AF77D6" w:rsidRDefault="00E52AC7" w:rsidP="00E52AC7">
      <w:pPr>
        <w:jc w:val="center"/>
        <w:rPr>
          <w:b/>
        </w:rPr>
      </w:pPr>
      <w:r w:rsidRPr="00AF77D6">
        <w:rPr>
          <w:b/>
        </w:rPr>
        <w:t>О создании жилищной комиссии администрации Адыковского сельского муниципального образования Республики Калмыкия</w:t>
      </w:r>
    </w:p>
    <w:p w:rsidR="00E52AC7" w:rsidRPr="00AF77D6" w:rsidRDefault="00E52AC7" w:rsidP="00E52AC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E52AC7" w:rsidRPr="00AF77D6" w:rsidRDefault="00E52AC7" w:rsidP="00E52AC7">
      <w:pPr>
        <w:ind w:firstLine="708"/>
        <w:jc w:val="both"/>
      </w:pPr>
      <w:r w:rsidRPr="00AF77D6"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77D6">
          <w:t>2003 г</w:t>
        </w:r>
      </w:smartTag>
      <w:r w:rsidRPr="00AF77D6">
        <w:t xml:space="preserve">. № 131-ФЗ «Об общих принципах организации местного самоуправления в Российской Федерации», Уставом </w:t>
      </w:r>
      <w:r w:rsidR="00AF77D6" w:rsidRPr="00AF77D6">
        <w:t>Адыковского</w:t>
      </w:r>
      <w:r w:rsidRPr="00AF77D6">
        <w:t xml:space="preserve"> сельского </w:t>
      </w:r>
      <w:r w:rsidR="00AF77D6" w:rsidRPr="00AF77D6">
        <w:t>муниципального образования Республики Калмыкия</w:t>
      </w:r>
      <w:r w:rsidRPr="00AF77D6">
        <w:t xml:space="preserve"> администрация </w:t>
      </w:r>
      <w:r w:rsidR="00AF77D6" w:rsidRPr="00AF77D6">
        <w:t>Адыковского сельского муниципального образования Республики Калмыкия</w:t>
      </w:r>
    </w:p>
    <w:p w:rsidR="00E52AC7" w:rsidRPr="00AF77D6" w:rsidRDefault="00E52AC7" w:rsidP="00E52AC7">
      <w:pPr>
        <w:jc w:val="both"/>
      </w:pPr>
    </w:p>
    <w:p w:rsidR="00E52AC7" w:rsidRPr="00AF77D6" w:rsidRDefault="00AF77D6" w:rsidP="00E52AC7">
      <w:pPr>
        <w:jc w:val="center"/>
      </w:pPr>
      <w:r w:rsidRPr="00AF77D6">
        <w:t>постановляет:</w:t>
      </w:r>
    </w:p>
    <w:p w:rsidR="00AF77D6" w:rsidRPr="00AF77D6" w:rsidRDefault="00AF77D6" w:rsidP="00E52AC7">
      <w:pPr>
        <w:jc w:val="center"/>
      </w:pPr>
    </w:p>
    <w:p w:rsidR="00AF77D6" w:rsidRPr="00AF77D6" w:rsidRDefault="00E52AC7" w:rsidP="00AF77D6">
      <w:pPr>
        <w:pStyle w:val="a4"/>
        <w:numPr>
          <w:ilvl w:val="0"/>
          <w:numId w:val="2"/>
        </w:numPr>
        <w:jc w:val="both"/>
      </w:pPr>
      <w:r w:rsidRPr="00AF77D6">
        <w:t xml:space="preserve">Утвердить состав жилищной комиссии администрации </w:t>
      </w:r>
      <w:r w:rsidR="00AF77D6" w:rsidRPr="00AF77D6">
        <w:t>Адыковского сельского муниципального образования Республики Калмыкия.</w:t>
      </w:r>
    </w:p>
    <w:p w:rsidR="00E52AC7" w:rsidRPr="00AF77D6" w:rsidRDefault="00AF77D6" w:rsidP="00AF77D6">
      <w:pPr>
        <w:jc w:val="both"/>
      </w:pPr>
      <w:r w:rsidRPr="00AF77D6">
        <w:t xml:space="preserve">          Приложение 1.</w:t>
      </w:r>
    </w:p>
    <w:p w:rsidR="00E52AC7" w:rsidRPr="00AF77D6" w:rsidRDefault="00E52AC7" w:rsidP="00E52AC7">
      <w:pPr>
        <w:ind w:firstLine="708"/>
        <w:jc w:val="both"/>
      </w:pPr>
    </w:p>
    <w:p w:rsidR="00E52AC7" w:rsidRPr="00AF77D6" w:rsidRDefault="00E52AC7" w:rsidP="00AF77D6">
      <w:pPr>
        <w:pStyle w:val="a4"/>
        <w:numPr>
          <w:ilvl w:val="0"/>
          <w:numId w:val="2"/>
        </w:numPr>
        <w:jc w:val="both"/>
      </w:pPr>
      <w:r w:rsidRPr="00AF77D6">
        <w:t>Утвердить Положение о жилищной</w:t>
      </w:r>
      <w:r w:rsidR="00AF77D6" w:rsidRPr="00AF77D6">
        <w:t xml:space="preserve"> комиссии. Приложение 2.</w:t>
      </w:r>
    </w:p>
    <w:p w:rsidR="00E52AC7" w:rsidRPr="00AF77D6" w:rsidRDefault="00E52AC7" w:rsidP="00E52AC7">
      <w:pPr>
        <w:ind w:firstLine="708"/>
        <w:jc w:val="both"/>
      </w:pPr>
    </w:p>
    <w:p w:rsidR="00E52AC7" w:rsidRPr="00AF77D6" w:rsidRDefault="00AF77D6" w:rsidP="00AF77D6">
      <w:pPr>
        <w:pStyle w:val="a4"/>
        <w:numPr>
          <w:ilvl w:val="0"/>
          <w:numId w:val="2"/>
        </w:numPr>
        <w:jc w:val="both"/>
      </w:pPr>
      <w:r w:rsidRPr="00AF77D6">
        <w:t>Опубликовать (о</w:t>
      </w:r>
      <w:r w:rsidR="00E52AC7" w:rsidRPr="00AF77D6">
        <w:t>бнародовать</w:t>
      </w:r>
      <w:r w:rsidRPr="00AF77D6">
        <w:t>)</w:t>
      </w:r>
      <w:r w:rsidR="00E52AC7" w:rsidRPr="00AF77D6">
        <w:t xml:space="preserve"> данное постановление в </w:t>
      </w:r>
      <w:r w:rsidRPr="00AF77D6">
        <w:t>официальных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="00E52AC7" w:rsidRPr="00AF77D6">
        <w:t>.</w:t>
      </w:r>
    </w:p>
    <w:p w:rsidR="00E52AC7" w:rsidRPr="00AF77D6" w:rsidRDefault="00E52AC7" w:rsidP="00E52AC7">
      <w:pPr>
        <w:ind w:firstLine="708"/>
        <w:jc w:val="both"/>
      </w:pPr>
    </w:p>
    <w:p w:rsidR="00E52AC7" w:rsidRPr="00AF77D6" w:rsidRDefault="00E52AC7" w:rsidP="00E52AC7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AF77D6">
        <w:t>Контроль</w:t>
      </w:r>
      <w:r w:rsidR="00AF77D6" w:rsidRPr="00AF77D6">
        <w:t xml:space="preserve"> над </w:t>
      </w:r>
      <w:r w:rsidRPr="00AF77D6">
        <w:t xml:space="preserve">исполнением постановления </w:t>
      </w:r>
      <w:r w:rsidR="00AF77D6" w:rsidRPr="00AF77D6">
        <w:t>возложить на главного специалиста Огулову Зулу Кюкеновну</w:t>
      </w:r>
      <w:r w:rsidRPr="00AF77D6">
        <w:t>.</w:t>
      </w:r>
    </w:p>
    <w:p w:rsidR="00AF77D6" w:rsidRPr="00AF77D6" w:rsidRDefault="00AF77D6" w:rsidP="00AF77D6">
      <w:pPr>
        <w:pStyle w:val="a4"/>
        <w:rPr>
          <w:rStyle w:val="a3"/>
        </w:rPr>
      </w:pPr>
    </w:p>
    <w:p w:rsidR="00AF77D6" w:rsidRDefault="00AF77D6" w:rsidP="00AF77D6">
      <w:pPr>
        <w:pStyle w:val="a4"/>
        <w:jc w:val="both"/>
        <w:rPr>
          <w:rStyle w:val="a3"/>
        </w:rPr>
      </w:pPr>
    </w:p>
    <w:p w:rsidR="00AF77D6" w:rsidRDefault="00AF77D6" w:rsidP="00AF77D6">
      <w:pPr>
        <w:pStyle w:val="a4"/>
        <w:jc w:val="both"/>
        <w:rPr>
          <w:rStyle w:val="a3"/>
        </w:rPr>
      </w:pPr>
    </w:p>
    <w:p w:rsidR="00AF77D6" w:rsidRDefault="00AF77D6" w:rsidP="00AF77D6">
      <w:pPr>
        <w:pStyle w:val="a4"/>
        <w:jc w:val="both"/>
        <w:rPr>
          <w:rStyle w:val="a3"/>
        </w:rPr>
      </w:pPr>
    </w:p>
    <w:p w:rsidR="00AF77D6" w:rsidRPr="00AF77D6" w:rsidRDefault="00AF77D6" w:rsidP="00AF77D6">
      <w:pPr>
        <w:pStyle w:val="a4"/>
        <w:jc w:val="both"/>
        <w:rPr>
          <w:rStyle w:val="a3"/>
        </w:rPr>
      </w:pPr>
    </w:p>
    <w:p w:rsidR="00AF77D6" w:rsidRPr="00AF77D6" w:rsidRDefault="00E52AC7" w:rsidP="00E52AC7">
      <w:pPr>
        <w:pStyle w:val="1"/>
        <w:spacing w:before="0" w:beforeAutospacing="0" w:after="0" w:afterAutospacing="0"/>
        <w:rPr>
          <w:rStyle w:val="a3"/>
          <w:b/>
          <w:bCs/>
          <w:sz w:val="24"/>
          <w:szCs w:val="24"/>
        </w:rPr>
      </w:pPr>
      <w:r w:rsidRPr="00AF77D6">
        <w:rPr>
          <w:rStyle w:val="a3"/>
          <w:b/>
          <w:bCs/>
          <w:sz w:val="24"/>
          <w:szCs w:val="24"/>
        </w:rPr>
        <w:t xml:space="preserve">Глава </w:t>
      </w:r>
      <w:r w:rsidR="00AF77D6" w:rsidRPr="00AF77D6">
        <w:rPr>
          <w:rStyle w:val="a3"/>
          <w:b/>
          <w:bCs/>
          <w:sz w:val="24"/>
          <w:szCs w:val="24"/>
        </w:rPr>
        <w:t xml:space="preserve">Адыковского </w:t>
      </w:r>
      <w:proofErr w:type="gramStart"/>
      <w:r w:rsidR="00AF77D6" w:rsidRPr="00AF77D6">
        <w:rPr>
          <w:rStyle w:val="a3"/>
          <w:b/>
          <w:bCs/>
          <w:sz w:val="24"/>
          <w:szCs w:val="24"/>
        </w:rPr>
        <w:t>сельского</w:t>
      </w:r>
      <w:proofErr w:type="gramEnd"/>
    </w:p>
    <w:p w:rsidR="00AF77D6" w:rsidRPr="00AF77D6" w:rsidRDefault="00AF77D6" w:rsidP="00E52AC7">
      <w:pPr>
        <w:pStyle w:val="1"/>
        <w:spacing w:before="0" w:beforeAutospacing="0" w:after="0" w:afterAutospacing="0"/>
        <w:rPr>
          <w:rStyle w:val="a3"/>
          <w:b/>
          <w:bCs/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>м</w:t>
      </w:r>
      <w:r w:rsidRPr="00AF77D6">
        <w:rPr>
          <w:rStyle w:val="a3"/>
          <w:b/>
          <w:bCs/>
          <w:sz w:val="24"/>
          <w:szCs w:val="24"/>
        </w:rPr>
        <w:t>униципального образования</w:t>
      </w:r>
    </w:p>
    <w:p w:rsidR="00E52AC7" w:rsidRPr="00AF77D6" w:rsidRDefault="00AF77D6" w:rsidP="00E52AC7">
      <w:pPr>
        <w:pStyle w:val="1"/>
        <w:spacing w:before="0" w:beforeAutospacing="0" w:after="0" w:afterAutospacing="0"/>
        <w:rPr>
          <w:rStyle w:val="a3"/>
          <w:b/>
          <w:bCs/>
          <w:sz w:val="24"/>
          <w:szCs w:val="24"/>
        </w:rPr>
      </w:pPr>
      <w:r w:rsidRPr="00AF77D6">
        <w:rPr>
          <w:rStyle w:val="a3"/>
          <w:b/>
          <w:bCs/>
          <w:sz w:val="24"/>
          <w:szCs w:val="24"/>
        </w:rPr>
        <w:t>Республики Калмыкия (ахлачи)</w:t>
      </w:r>
      <w:r w:rsidR="00E52AC7" w:rsidRPr="00AF77D6">
        <w:rPr>
          <w:rStyle w:val="a3"/>
          <w:b/>
          <w:bCs/>
          <w:sz w:val="24"/>
          <w:szCs w:val="24"/>
        </w:rPr>
        <w:t xml:space="preserve"> </w:t>
      </w:r>
      <w:r w:rsidRPr="00AF77D6">
        <w:rPr>
          <w:rStyle w:val="a3"/>
          <w:b/>
          <w:bCs/>
          <w:sz w:val="24"/>
          <w:szCs w:val="24"/>
        </w:rPr>
        <w:t xml:space="preserve">                        </w:t>
      </w:r>
      <w:r>
        <w:rPr>
          <w:rStyle w:val="a3"/>
          <w:b/>
          <w:bCs/>
          <w:sz w:val="24"/>
          <w:szCs w:val="24"/>
        </w:rPr>
        <w:t xml:space="preserve">        </w:t>
      </w:r>
      <w:r w:rsidRPr="00AF77D6">
        <w:rPr>
          <w:rStyle w:val="a3"/>
          <w:b/>
          <w:bCs/>
          <w:sz w:val="24"/>
          <w:szCs w:val="24"/>
        </w:rPr>
        <w:t xml:space="preserve">    Б.Н Мергульчиева</w:t>
      </w:r>
    </w:p>
    <w:p w:rsidR="00E52AC7" w:rsidRPr="00AF77D6" w:rsidRDefault="00E52AC7" w:rsidP="00E52AC7">
      <w:pPr>
        <w:pStyle w:val="1"/>
        <w:spacing w:before="0" w:beforeAutospacing="0" w:after="0" w:afterAutospacing="0"/>
        <w:rPr>
          <w:rStyle w:val="a3"/>
          <w:b/>
          <w:bCs/>
          <w:sz w:val="24"/>
          <w:szCs w:val="24"/>
        </w:rPr>
      </w:pPr>
      <w:r w:rsidRPr="00AF77D6">
        <w:rPr>
          <w:rStyle w:val="a3"/>
          <w:b/>
          <w:bCs/>
          <w:sz w:val="24"/>
          <w:szCs w:val="24"/>
        </w:rPr>
        <w:tab/>
      </w:r>
      <w:r w:rsidRPr="00AF77D6">
        <w:rPr>
          <w:rStyle w:val="a3"/>
          <w:b/>
          <w:bCs/>
          <w:sz w:val="24"/>
          <w:szCs w:val="24"/>
        </w:rPr>
        <w:tab/>
      </w:r>
      <w:r w:rsidRPr="00AF77D6">
        <w:rPr>
          <w:rStyle w:val="a3"/>
          <w:b/>
          <w:bCs/>
          <w:sz w:val="24"/>
          <w:szCs w:val="24"/>
        </w:rPr>
        <w:tab/>
      </w:r>
      <w:r w:rsidRPr="00AF77D6">
        <w:rPr>
          <w:rStyle w:val="a3"/>
          <w:b/>
          <w:bCs/>
          <w:sz w:val="24"/>
          <w:szCs w:val="24"/>
        </w:rPr>
        <w:tab/>
      </w:r>
      <w:r w:rsidRPr="00AF77D6">
        <w:rPr>
          <w:rStyle w:val="a3"/>
          <w:b/>
          <w:bCs/>
          <w:sz w:val="24"/>
          <w:szCs w:val="24"/>
        </w:rPr>
        <w:tab/>
      </w: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E52AC7" w:rsidRPr="00AF77D6" w:rsidRDefault="00E52AC7" w:rsidP="00E52AC7">
      <w:pPr>
        <w:ind w:left="5664" w:firstLine="708"/>
        <w:rPr>
          <w:rStyle w:val="a3"/>
          <w:b w:val="0"/>
          <w:bCs w:val="0"/>
        </w:rPr>
      </w:pPr>
    </w:p>
    <w:p w:rsidR="00AF77D6" w:rsidRPr="00D24990" w:rsidRDefault="00AF77D6" w:rsidP="00D24990">
      <w:pPr>
        <w:jc w:val="right"/>
        <w:rPr>
          <w:rStyle w:val="a3"/>
          <w:b w:val="0"/>
          <w:bCs w:val="0"/>
          <w:sz w:val="18"/>
          <w:szCs w:val="18"/>
        </w:rPr>
      </w:pPr>
      <w:r w:rsidRPr="00D24990">
        <w:rPr>
          <w:rStyle w:val="a3"/>
          <w:b w:val="0"/>
          <w:bCs w:val="0"/>
          <w:sz w:val="18"/>
          <w:szCs w:val="18"/>
        </w:rPr>
        <w:lastRenderedPageBreak/>
        <w:t>П</w:t>
      </w:r>
      <w:r w:rsidR="00D24990">
        <w:rPr>
          <w:rStyle w:val="a3"/>
          <w:b w:val="0"/>
          <w:bCs w:val="0"/>
          <w:sz w:val="18"/>
          <w:szCs w:val="18"/>
        </w:rPr>
        <w:t>риложение</w:t>
      </w:r>
      <w:r w:rsidRPr="00D24990">
        <w:rPr>
          <w:rStyle w:val="a3"/>
          <w:b w:val="0"/>
          <w:bCs w:val="0"/>
          <w:sz w:val="18"/>
          <w:szCs w:val="18"/>
        </w:rPr>
        <w:t xml:space="preserve"> 1</w:t>
      </w:r>
    </w:p>
    <w:p w:rsidR="00AF77D6" w:rsidRPr="00D24990" w:rsidRDefault="00D24990" w:rsidP="00D24990">
      <w:pPr>
        <w:jc w:val="right"/>
        <w:rPr>
          <w:rStyle w:val="a3"/>
          <w:b w:val="0"/>
          <w:bCs w:val="0"/>
          <w:sz w:val="18"/>
          <w:szCs w:val="18"/>
        </w:rPr>
      </w:pPr>
      <w:r w:rsidRPr="00D24990">
        <w:rPr>
          <w:rStyle w:val="a3"/>
          <w:b w:val="0"/>
          <w:bCs w:val="0"/>
          <w:sz w:val="18"/>
          <w:szCs w:val="18"/>
        </w:rPr>
        <w:t>к</w:t>
      </w:r>
      <w:r w:rsidR="00AF77D6" w:rsidRPr="00D24990">
        <w:rPr>
          <w:rStyle w:val="a3"/>
          <w:b w:val="0"/>
          <w:bCs w:val="0"/>
          <w:sz w:val="18"/>
          <w:szCs w:val="18"/>
        </w:rPr>
        <w:t xml:space="preserve"> постановлению Главы Адыковского СМО РК</w:t>
      </w:r>
    </w:p>
    <w:p w:rsidR="00AF77D6" w:rsidRPr="00D24990" w:rsidRDefault="00D24990" w:rsidP="00D24990">
      <w:pPr>
        <w:jc w:val="right"/>
        <w:rPr>
          <w:rStyle w:val="a3"/>
          <w:b w:val="0"/>
          <w:bCs w:val="0"/>
          <w:sz w:val="18"/>
          <w:szCs w:val="18"/>
        </w:rPr>
      </w:pPr>
      <w:r w:rsidRPr="00D24990">
        <w:rPr>
          <w:rStyle w:val="a3"/>
          <w:b w:val="0"/>
          <w:bCs w:val="0"/>
          <w:sz w:val="18"/>
          <w:szCs w:val="18"/>
        </w:rPr>
        <w:t>о</w:t>
      </w:r>
      <w:r w:rsidR="00AF77D6" w:rsidRPr="00D24990">
        <w:rPr>
          <w:rStyle w:val="a3"/>
          <w:b w:val="0"/>
          <w:bCs w:val="0"/>
          <w:sz w:val="18"/>
          <w:szCs w:val="18"/>
        </w:rPr>
        <w:t>т 25.01.2016 г</w:t>
      </w:r>
      <w:r w:rsidRPr="00D24990">
        <w:rPr>
          <w:rStyle w:val="a3"/>
          <w:b w:val="0"/>
          <w:bCs w:val="0"/>
          <w:sz w:val="18"/>
          <w:szCs w:val="18"/>
        </w:rPr>
        <w:t>ода № 3</w:t>
      </w:r>
    </w:p>
    <w:p w:rsidR="00D24990" w:rsidRDefault="00D24990" w:rsidP="00E52AC7">
      <w:pPr>
        <w:jc w:val="center"/>
        <w:rPr>
          <w:rStyle w:val="a3"/>
          <w:bCs w:val="0"/>
        </w:rPr>
      </w:pPr>
    </w:p>
    <w:p w:rsidR="00D24990" w:rsidRDefault="00D24990" w:rsidP="00E52AC7">
      <w:pPr>
        <w:jc w:val="center"/>
        <w:rPr>
          <w:rStyle w:val="a3"/>
          <w:bCs w:val="0"/>
        </w:rPr>
      </w:pPr>
    </w:p>
    <w:p w:rsidR="00E52AC7" w:rsidRPr="00AF77D6" w:rsidRDefault="00E52AC7" w:rsidP="00E52AC7">
      <w:pPr>
        <w:jc w:val="center"/>
        <w:rPr>
          <w:rStyle w:val="a3"/>
          <w:bCs w:val="0"/>
        </w:rPr>
      </w:pPr>
      <w:r w:rsidRPr="00AF77D6">
        <w:rPr>
          <w:rStyle w:val="a3"/>
          <w:bCs w:val="0"/>
        </w:rPr>
        <w:t>СОСТАВ</w:t>
      </w:r>
    </w:p>
    <w:p w:rsidR="00E52AC7" w:rsidRPr="00AF77D6" w:rsidRDefault="00E52AC7" w:rsidP="00E52AC7">
      <w:pPr>
        <w:jc w:val="center"/>
        <w:rPr>
          <w:rStyle w:val="a3"/>
          <w:bCs w:val="0"/>
        </w:rPr>
      </w:pPr>
      <w:r w:rsidRPr="00AF77D6">
        <w:rPr>
          <w:rStyle w:val="a3"/>
          <w:bCs w:val="0"/>
        </w:rPr>
        <w:t>жилищной комиссии</w:t>
      </w:r>
      <w:r w:rsidR="00D24990">
        <w:rPr>
          <w:rStyle w:val="a3"/>
          <w:bCs w:val="0"/>
        </w:rPr>
        <w:t xml:space="preserve"> </w:t>
      </w:r>
      <w:r w:rsidRPr="00AF77D6">
        <w:rPr>
          <w:rStyle w:val="a3"/>
          <w:bCs w:val="0"/>
        </w:rPr>
        <w:t xml:space="preserve">администрации </w:t>
      </w:r>
      <w:r w:rsidR="00D24990">
        <w:rPr>
          <w:rStyle w:val="a3"/>
          <w:bCs w:val="0"/>
        </w:rPr>
        <w:t>Адыковского сельского муниципального образования Республики Калмыкия</w:t>
      </w:r>
    </w:p>
    <w:p w:rsidR="00E52AC7" w:rsidRPr="00AF77D6" w:rsidRDefault="00E52AC7" w:rsidP="00E52AC7">
      <w:pPr>
        <w:pStyle w:val="1"/>
        <w:rPr>
          <w:rStyle w:val="a3"/>
          <w:b/>
          <w:bCs/>
          <w:sz w:val="24"/>
          <w:szCs w:val="24"/>
        </w:rPr>
      </w:pPr>
    </w:p>
    <w:p w:rsidR="00E52AC7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 xml:space="preserve">Мергульчиева Байрта Николаевна </w:t>
      </w:r>
      <w:r w:rsidR="00E52AC7" w:rsidRPr="00AF77D6">
        <w:rPr>
          <w:rStyle w:val="a3"/>
          <w:bCs/>
          <w:sz w:val="24"/>
          <w:szCs w:val="24"/>
        </w:rPr>
        <w:tab/>
        <w:t>-</w:t>
      </w:r>
      <w:r>
        <w:rPr>
          <w:rStyle w:val="a3"/>
          <w:bCs/>
          <w:sz w:val="24"/>
          <w:szCs w:val="24"/>
        </w:rPr>
        <w:t xml:space="preserve"> </w:t>
      </w:r>
      <w:r w:rsidR="00E52AC7" w:rsidRPr="00AF77D6">
        <w:rPr>
          <w:rStyle w:val="a3"/>
          <w:bCs/>
          <w:sz w:val="24"/>
          <w:szCs w:val="24"/>
        </w:rPr>
        <w:t xml:space="preserve">глава </w:t>
      </w:r>
      <w:r>
        <w:rPr>
          <w:rStyle w:val="a3"/>
          <w:bCs/>
          <w:sz w:val="24"/>
          <w:szCs w:val="24"/>
        </w:rPr>
        <w:t>Адыковского СМО РК</w:t>
      </w:r>
      <w:r w:rsidR="00E52AC7" w:rsidRPr="00AF77D6">
        <w:rPr>
          <w:rStyle w:val="a3"/>
          <w:bCs/>
          <w:sz w:val="24"/>
          <w:szCs w:val="24"/>
        </w:rPr>
        <w:t>,</w:t>
      </w:r>
      <w:r>
        <w:rPr>
          <w:rStyle w:val="a3"/>
          <w:bCs/>
          <w:sz w:val="24"/>
          <w:szCs w:val="24"/>
        </w:rPr>
        <w:t xml:space="preserve"> председатель комиссии;</w:t>
      </w:r>
    </w:p>
    <w:p w:rsidR="00D24990" w:rsidRPr="00AF77D6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</w:p>
    <w:p w:rsidR="00E52AC7" w:rsidRPr="00AF77D6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 xml:space="preserve">Огулова </w:t>
      </w:r>
      <w:proofErr w:type="spellStart"/>
      <w:r>
        <w:rPr>
          <w:rStyle w:val="a3"/>
          <w:bCs/>
          <w:sz w:val="24"/>
          <w:szCs w:val="24"/>
        </w:rPr>
        <w:t>Зула</w:t>
      </w:r>
      <w:proofErr w:type="spellEnd"/>
      <w:r>
        <w:rPr>
          <w:rStyle w:val="a3"/>
          <w:bCs/>
          <w:sz w:val="24"/>
          <w:szCs w:val="24"/>
        </w:rPr>
        <w:t xml:space="preserve"> </w:t>
      </w:r>
      <w:proofErr w:type="spellStart"/>
      <w:r>
        <w:rPr>
          <w:rStyle w:val="a3"/>
          <w:bCs/>
          <w:sz w:val="24"/>
          <w:szCs w:val="24"/>
        </w:rPr>
        <w:t>Кюкеновна</w:t>
      </w:r>
      <w:proofErr w:type="spellEnd"/>
      <w:r>
        <w:rPr>
          <w:rStyle w:val="a3"/>
          <w:bCs/>
          <w:sz w:val="24"/>
          <w:szCs w:val="24"/>
        </w:rPr>
        <w:t xml:space="preserve"> – главный специалист администрации Адыковского СМО РК</w:t>
      </w:r>
      <w:r w:rsidR="00E52AC7" w:rsidRPr="00AF77D6">
        <w:rPr>
          <w:rStyle w:val="a3"/>
          <w:bCs/>
          <w:sz w:val="24"/>
          <w:szCs w:val="24"/>
        </w:rPr>
        <w:t>,</w:t>
      </w:r>
    </w:p>
    <w:p w:rsidR="00E52AC7" w:rsidRDefault="00E52AC7" w:rsidP="00E52AC7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4"/>
          <w:szCs w:val="24"/>
        </w:rPr>
      </w:pPr>
      <w:r w:rsidRPr="00AF77D6">
        <w:rPr>
          <w:rStyle w:val="a3"/>
          <w:bCs/>
          <w:sz w:val="24"/>
          <w:szCs w:val="24"/>
        </w:rPr>
        <w:t>секретарь комиссии.</w:t>
      </w:r>
    </w:p>
    <w:p w:rsidR="00D24990" w:rsidRPr="00AF77D6" w:rsidRDefault="00D24990" w:rsidP="00E52AC7">
      <w:pPr>
        <w:pStyle w:val="1"/>
        <w:spacing w:before="0" w:beforeAutospacing="0" w:after="0" w:afterAutospacing="0"/>
        <w:ind w:left="2832" w:firstLine="708"/>
        <w:rPr>
          <w:rStyle w:val="a3"/>
          <w:bCs/>
          <w:sz w:val="24"/>
          <w:szCs w:val="24"/>
        </w:rPr>
      </w:pPr>
    </w:p>
    <w:p w:rsidR="00E52AC7" w:rsidRDefault="00E52AC7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  <w:r w:rsidRPr="00AF77D6">
        <w:rPr>
          <w:rStyle w:val="a3"/>
          <w:bCs/>
          <w:sz w:val="24"/>
          <w:szCs w:val="24"/>
        </w:rPr>
        <w:t>Члены комиссии:</w:t>
      </w:r>
    </w:p>
    <w:p w:rsidR="00D24990" w:rsidRPr="00AF77D6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</w:p>
    <w:p w:rsidR="00E52AC7" w:rsidRPr="00AF77D6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>Онгулданов Петр Валериевич</w:t>
      </w:r>
      <w:r w:rsidR="00E52AC7" w:rsidRPr="00AF77D6">
        <w:rPr>
          <w:rStyle w:val="a3"/>
          <w:bCs/>
          <w:sz w:val="24"/>
          <w:szCs w:val="24"/>
        </w:rPr>
        <w:t xml:space="preserve">   - депутат </w:t>
      </w:r>
      <w:r>
        <w:rPr>
          <w:rStyle w:val="a3"/>
          <w:bCs/>
          <w:sz w:val="24"/>
          <w:szCs w:val="24"/>
        </w:rPr>
        <w:t>Собрания депутатов Адыковского СМО РК</w:t>
      </w:r>
      <w:r w:rsidR="00E52AC7" w:rsidRPr="00AF77D6">
        <w:rPr>
          <w:rStyle w:val="a3"/>
          <w:bCs/>
          <w:sz w:val="24"/>
          <w:szCs w:val="24"/>
        </w:rPr>
        <w:t>;</w:t>
      </w:r>
    </w:p>
    <w:p w:rsidR="00E52AC7" w:rsidRPr="00AF77D6" w:rsidRDefault="00E52AC7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</w:p>
    <w:p w:rsidR="00E52AC7" w:rsidRPr="00AF77D6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>Мартунов Санал Кукаевич</w:t>
      </w:r>
      <w:r w:rsidR="00E52AC7" w:rsidRPr="00AF77D6">
        <w:rPr>
          <w:rStyle w:val="a3"/>
          <w:bCs/>
          <w:sz w:val="24"/>
          <w:szCs w:val="24"/>
        </w:rPr>
        <w:t xml:space="preserve"> – </w:t>
      </w:r>
      <w:r>
        <w:rPr>
          <w:rStyle w:val="a3"/>
          <w:bCs/>
          <w:sz w:val="24"/>
          <w:szCs w:val="24"/>
        </w:rPr>
        <w:t>Собрания депутатов Адыковского СМО РК</w:t>
      </w:r>
      <w:r w:rsidR="00E52AC7" w:rsidRPr="00AF77D6">
        <w:rPr>
          <w:rStyle w:val="a3"/>
          <w:bCs/>
          <w:sz w:val="24"/>
          <w:szCs w:val="24"/>
        </w:rPr>
        <w:t>;</w:t>
      </w:r>
    </w:p>
    <w:p w:rsidR="00E52AC7" w:rsidRPr="00AF77D6" w:rsidRDefault="00E52AC7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</w:p>
    <w:p w:rsidR="00E52AC7" w:rsidRPr="00AF77D6" w:rsidRDefault="00D24990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 xml:space="preserve">Дорджиева Надежда </w:t>
      </w:r>
      <w:proofErr w:type="spellStart"/>
      <w:r>
        <w:rPr>
          <w:rStyle w:val="a3"/>
          <w:bCs/>
          <w:sz w:val="24"/>
          <w:szCs w:val="24"/>
        </w:rPr>
        <w:t>Нарановна</w:t>
      </w:r>
      <w:proofErr w:type="spellEnd"/>
      <w:r w:rsidR="00E52AC7" w:rsidRPr="00AF77D6">
        <w:rPr>
          <w:rStyle w:val="a3"/>
          <w:bCs/>
          <w:sz w:val="24"/>
          <w:szCs w:val="24"/>
        </w:rPr>
        <w:t xml:space="preserve"> – </w:t>
      </w:r>
      <w:r>
        <w:rPr>
          <w:rStyle w:val="a3"/>
          <w:bCs/>
          <w:sz w:val="24"/>
          <w:szCs w:val="24"/>
        </w:rPr>
        <w:t>социальный работник КСЦОН</w:t>
      </w:r>
      <w:r w:rsidR="00E52AC7" w:rsidRPr="00AF77D6">
        <w:rPr>
          <w:rStyle w:val="a3"/>
          <w:bCs/>
          <w:sz w:val="24"/>
          <w:szCs w:val="24"/>
        </w:rPr>
        <w:t>;</w:t>
      </w:r>
    </w:p>
    <w:p w:rsidR="00E52AC7" w:rsidRPr="00AF77D6" w:rsidRDefault="00E52AC7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</w:p>
    <w:p w:rsidR="00E52AC7" w:rsidRPr="00AF77D6" w:rsidRDefault="00E52AC7" w:rsidP="00E52AC7">
      <w:pPr>
        <w:pStyle w:val="1"/>
        <w:spacing w:before="0" w:beforeAutospacing="0" w:after="0" w:afterAutospacing="0"/>
        <w:rPr>
          <w:rStyle w:val="a3"/>
          <w:bCs/>
          <w:sz w:val="24"/>
          <w:szCs w:val="24"/>
        </w:rPr>
      </w:pPr>
    </w:p>
    <w:p w:rsidR="00E52AC7" w:rsidRPr="00AF77D6" w:rsidRDefault="00E52AC7" w:rsidP="00E52AC7">
      <w:pPr>
        <w:pStyle w:val="1"/>
        <w:jc w:val="right"/>
        <w:rPr>
          <w:rStyle w:val="a3"/>
          <w:b/>
          <w:bCs/>
          <w:sz w:val="24"/>
          <w:szCs w:val="24"/>
        </w:rPr>
      </w:pPr>
    </w:p>
    <w:p w:rsidR="00E52AC7" w:rsidRPr="00AF77D6" w:rsidRDefault="00E52AC7" w:rsidP="00E52AC7">
      <w:pPr>
        <w:pStyle w:val="1"/>
        <w:jc w:val="right"/>
        <w:rPr>
          <w:rStyle w:val="a3"/>
          <w:b/>
          <w:bCs/>
          <w:sz w:val="24"/>
          <w:szCs w:val="24"/>
        </w:rPr>
      </w:pPr>
    </w:p>
    <w:p w:rsidR="00E52AC7" w:rsidRPr="00AF77D6" w:rsidRDefault="00E52AC7" w:rsidP="00E52AC7">
      <w:pPr>
        <w:pStyle w:val="1"/>
        <w:jc w:val="right"/>
        <w:rPr>
          <w:rStyle w:val="a3"/>
          <w:b/>
          <w:bCs/>
          <w:sz w:val="24"/>
          <w:szCs w:val="24"/>
        </w:rPr>
      </w:pPr>
    </w:p>
    <w:p w:rsidR="00E52AC7" w:rsidRPr="00AF77D6" w:rsidRDefault="00E52AC7" w:rsidP="00E52AC7">
      <w:pPr>
        <w:jc w:val="right"/>
        <w:rPr>
          <w:rStyle w:val="a3"/>
          <w:b w:val="0"/>
          <w:bCs w:val="0"/>
        </w:rPr>
      </w:pPr>
    </w:p>
    <w:p w:rsidR="00E52AC7" w:rsidRPr="00AF77D6" w:rsidRDefault="00E52AC7" w:rsidP="00E52AC7">
      <w:pPr>
        <w:jc w:val="right"/>
        <w:rPr>
          <w:rStyle w:val="a3"/>
          <w:b w:val="0"/>
          <w:bCs w:val="0"/>
        </w:rPr>
      </w:pPr>
    </w:p>
    <w:p w:rsidR="00E52AC7" w:rsidRPr="00AF77D6" w:rsidRDefault="00E52AC7" w:rsidP="00E52AC7">
      <w:pPr>
        <w:jc w:val="right"/>
        <w:rPr>
          <w:rStyle w:val="a3"/>
          <w:b w:val="0"/>
          <w:bCs w:val="0"/>
        </w:rPr>
      </w:pPr>
    </w:p>
    <w:p w:rsidR="00E52AC7" w:rsidRPr="00AF77D6" w:rsidRDefault="00E52AC7" w:rsidP="00E52AC7">
      <w:pPr>
        <w:jc w:val="right"/>
        <w:rPr>
          <w:rStyle w:val="a3"/>
          <w:b w:val="0"/>
          <w:bCs w:val="0"/>
        </w:rPr>
      </w:pPr>
    </w:p>
    <w:p w:rsidR="00E52AC7" w:rsidRPr="00AF77D6" w:rsidRDefault="00E52AC7" w:rsidP="00E52AC7">
      <w:pPr>
        <w:jc w:val="right"/>
        <w:rPr>
          <w:rStyle w:val="a3"/>
          <w:b w:val="0"/>
          <w:bCs w:val="0"/>
        </w:rPr>
      </w:pPr>
    </w:p>
    <w:p w:rsidR="00E52AC7" w:rsidRPr="00AF77D6" w:rsidRDefault="00E52AC7" w:rsidP="00E52AC7">
      <w:pPr>
        <w:jc w:val="right"/>
        <w:rPr>
          <w:rStyle w:val="a3"/>
          <w:b w:val="0"/>
          <w:bCs w:val="0"/>
        </w:rPr>
      </w:pPr>
    </w:p>
    <w:p w:rsidR="00E52AC7" w:rsidRDefault="00E52AC7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Default="00D24990" w:rsidP="00E52AC7">
      <w:pPr>
        <w:jc w:val="right"/>
        <w:rPr>
          <w:rStyle w:val="a3"/>
          <w:b w:val="0"/>
          <w:bCs w:val="0"/>
        </w:rPr>
      </w:pPr>
    </w:p>
    <w:p w:rsidR="00D24990" w:rsidRPr="00D24990" w:rsidRDefault="00D24990" w:rsidP="00D24990">
      <w:pPr>
        <w:jc w:val="right"/>
        <w:rPr>
          <w:rStyle w:val="a3"/>
          <w:b w:val="0"/>
          <w:bCs w:val="0"/>
          <w:sz w:val="18"/>
          <w:szCs w:val="18"/>
        </w:rPr>
      </w:pPr>
      <w:r w:rsidRPr="00D24990">
        <w:rPr>
          <w:rStyle w:val="a3"/>
          <w:b w:val="0"/>
          <w:bCs w:val="0"/>
          <w:sz w:val="18"/>
          <w:szCs w:val="18"/>
        </w:rPr>
        <w:lastRenderedPageBreak/>
        <w:t>П</w:t>
      </w:r>
      <w:r>
        <w:rPr>
          <w:rStyle w:val="a3"/>
          <w:b w:val="0"/>
          <w:bCs w:val="0"/>
          <w:sz w:val="18"/>
          <w:szCs w:val="18"/>
        </w:rPr>
        <w:t>риложение</w:t>
      </w:r>
      <w:r w:rsidRPr="00D24990">
        <w:rPr>
          <w:rStyle w:val="a3"/>
          <w:b w:val="0"/>
          <w:bCs w:val="0"/>
          <w:sz w:val="18"/>
          <w:szCs w:val="18"/>
        </w:rPr>
        <w:t xml:space="preserve"> </w:t>
      </w:r>
      <w:r>
        <w:rPr>
          <w:rStyle w:val="a3"/>
          <w:b w:val="0"/>
          <w:bCs w:val="0"/>
          <w:sz w:val="18"/>
          <w:szCs w:val="18"/>
        </w:rPr>
        <w:t>2</w:t>
      </w:r>
    </w:p>
    <w:p w:rsidR="00D24990" w:rsidRPr="00D24990" w:rsidRDefault="00D24990" w:rsidP="00D24990">
      <w:pPr>
        <w:jc w:val="right"/>
        <w:rPr>
          <w:rStyle w:val="a3"/>
          <w:b w:val="0"/>
          <w:bCs w:val="0"/>
          <w:sz w:val="18"/>
          <w:szCs w:val="18"/>
        </w:rPr>
      </w:pPr>
      <w:r w:rsidRPr="00D24990">
        <w:rPr>
          <w:rStyle w:val="a3"/>
          <w:b w:val="0"/>
          <w:bCs w:val="0"/>
          <w:sz w:val="18"/>
          <w:szCs w:val="18"/>
        </w:rPr>
        <w:t>к постановлению Главы Адыковского СМО РК</w:t>
      </w:r>
    </w:p>
    <w:p w:rsidR="00E52AC7" w:rsidRDefault="00D24990" w:rsidP="00D24990">
      <w:pPr>
        <w:pStyle w:val="1"/>
        <w:spacing w:before="0" w:beforeAutospacing="0" w:after="0" w:afterAutospacing="0"/>
        <w:jc w:val="right"/>
        <w:rPr>
          <w:rStyle w:val="a3"/>
          <w:bCs/>
          <w:sz w:val="18"/>
          <w:szCs w:val="18"/>
        </w:rPr>
      </w:pPr>
      <w:r w:rsidRPr="00D24990">
        <w:rPr>
          <w:rStyle w:val="a3"/>
          <w:bCs/>
          <w:sz w:val="18"/>
          <w:szCs w:val="18"/>
        </w:rPr>
        <w:t>от 25.01.2016 года № 3</w:t>
      </w:r>
    </w:p>
    <w:p w:rsidR="00D24990" w:rsidRDefault="00D24990" w:rsidP="00D24990">
      <w:pPr>
        <w:pStyle w:val="1"/>
        <w:spacing w:before="0" w:beforeAutospacing="0" w:after="0" w:afterAutospacing="0"/>
        <w:jc w:val="right"/>
        <w:rPr>
          <w:rStyle w:val="a3"/>
          <w:bCs/>
          <w:sz w:val="18"/>
          <w:szCs w:val="18"/>
        </w:rPr>
      </w:pPr>
    </w:p>
    <w:p w:rsidR="00D24990" w:rsidRPr="00D24990" w:rsidRDefault="00D24990" w:rsidP="00D24990">
      <w:pPr>
        <w:pStyle w:val="1"/>
        <w:spacing w:before="0" w:beforeAutospacing="0" w:after="0" w:afterAutospacing="0"/>
        <w:jc w:val="right"/>
        <w:rPr>
          <w:rStyle w:val="a3"/>
          <w:bCs/>
          <w:sz w:val="24"/>
          <w:szCs w:val="24"/>
        </w:rPr>
      </w:pPr>
    </w:p>
    <w:p w:rsidR="00E52AC7" w:rsidRPr="00AF77D6" w:rsidRDefault="00E52AC7" w:rsidP="00E52AC7">
      <w:pPr>
        <w:pStyle w:val="1"/>
        <w:spacing w:before="0" w:beforeAutospacing="0" w:after="0" w:afterAutospacing="0"/>
        <w:jc w:val="center"/>
        <w:rPr>
          <w:rStyle w:val="a3"/>
          <w:b/>
          <w:bCs/>
          <w:sz w:val="24"/>
          <w:szCs w:val="24"/>
        </w:rPr>
      </w:pPr>
      <w:r w:rsidRPr="00AF77D6">
        <w:rPr>
          <w:rStyle w:val="a3"/>
          <w:b/>
          <w:bCs/>
          <w:sz w:val="24"/>
          <w:szCs w:val="24"/>
        </w:rPr>
        <w:t>ПОЛОЖЕНИЕ</w:t>
      </w:r>
    </w:p>
    <w:p w:rsidR="00E52AC7" w:rsidRPr="00AF77D6" w:rsidRDefault="00E52AC7" w:rsidP="00E52AC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F77D6">
        <w:rPr>
          <w:rStyle w:val="a3"/>
          <w:b/>
          <w:bCs/>
          <w:sz w:val="24"/>
          <w:szCs w:val="24"/>
        </w:rPr>
        <w:t xml:space="preserve">о жилищной комиссии </w:t>
      </w:r>
      <w:r w:rsidR="00D24990">
        <w:rPr>
          <w:rStyle w:val="a3"/>
          <w:b/>
          <w:bCs/>
          <w:sz w:val="24"/>
          <w:szCs w:val="24"/>
        </w:rPr>
        <w:t>администрации Адыковского сельского муниципального образования Республики Калмыкия</w:t>
      </w:r>
    </w:p>
    <w:p w:rsidR="00E52AC7" w:rsidRPr="00AF77D6" w:rsidRDefault="00E52AC7" w:rsidP="00E52AC7">
      <w:pPr>
        <w:jc w:val="both"/>
        <w:rPr>
          <w:rStyle w:val="a3"/>
        </w:rPr>
      </w:pPr>
    </w:p>
    <w:p w:rsidR="00E52AC7" w:rsidRPr="00AF77D6" w:rsidRDefault="00E52AC7" w:rsidP="00E52AC7">
      <w:pPr>
        <w:ind w:firstLine="708"/>
        <w:jc w:val="both"/>
      </w:pPr>
      <w:r w:rsidRPr="00AF77D6">
        <w:rPr>
          <w:rStyle w:val="a3"/>
        </w:rPr>
        <w:t>1. Общие положения</w:t>
      </w:r>
    </w:p>
    <w:p w:rsidR="00E52AC7" w:rsidRPr="00AF77D6" w:rsidRDefault="00E52AC7" w:rsidP="00E52AC7">
      <w:pPr>
        <w:ind w:firstLine="708"/>
        <w:jc w:val="both"/>
      </w:pPr>
      <w:r w:rsidRPr="00AF77D6">
        <w:t xml:space="preserve">1.1. Жилищная комиссия </w:t>
      </w:r>
      <w:r w:rsidR="00D24990">
        <w:t>Адыковского сельского муниципального образования республики Калмыкия</w:t>
      </w:r>
      <w:r w:rsidRPr="00AF77D6">
        <w:t xml:space="preserve"> (далее – Комиссия) является постоянно действующим коллегиальным  органом.</w:t>
      </w:r>
    </w:p>
    <w:p w:rsidR="00E52AC7" w:rsidRPr="00AF77D6" w:rsidRDefault="00E52AC7" w:rsidP="00E52AC7">
      <w:pPr>
        <w:ind w:firstLine="708"/>
        <w:jc w:val="both"/>
      </w:pPr>
      <w:r w:rsidRPr="00AF77D6">
        <w:t xml:space="preserve">1.2. Состав комиссии утверждается постановлением администрации </w:t>
      </w:r>
      <w:r w:rsidR="00D24990">
        <w:t>Адыковского СМО РК</w:t>
      </w:r>
      <w:r w:rsidRPr="00AF77D6">
        <w:t>.</w:t>
      </w:r>
    </w:p>
    <w:p w:rsidR="00E52AC7" w:rsidRPr="00AF77D6" w:rsidRDefault="00E52AC7" w:rsidP="00E52AC7">
      <w:pPr>
        <w:ind w:firstLine="708"/>
        <w:jc w:val="both"/>
      </w:pPr>
      <w:r w:rsidRPr="00AF77D6">
        <w:t xml:space="preserve">1.3. Комиссия в своей деятельности руководствуется Жилищным кодексом Российской Федерации, нормативными актами Правительства Российской Федерации и </w:t>
      </w:r>
      <w:r w:rsidR="00D24990">
        <w:t>Республики Калмыкия</w:t>
      </w:r>
      <w:r w:rsidRPr="00AF77D6">
        <w:t xml:space="preserve">, решениями </w:t>
      </w:r>
      <w:r w:rsidR="00D24990">
        <w:t>Собрания</w:t>
      </w:r>
      <w:r w:rsidRPr="00AF77D6">
        <w:t xml:space="preserve"> депутатов </w:t>
      </w:r>
      <w:r w:rsidR="00D24990">
        <w:t>Адыковского СМО РК</w:t>
      </w:r>
      <w:r w:rsidRPr="00AF77D6">
        <w:t xml:space="preserve">, постановлениями и распоряжениями администрации </w:t>
      </w:r>
      <w:r w:rsidR="00D24990">
        <w:t>Адыковского СМО РК</w:t>
      </w:r>
      <w:r w:rsidRPr="00AF77D6">
        <w:t xml:space="preserve"> и настоящим Положением.</w:t>
      </w:r>
    </w:p>
    <w:p w:rsidR="00E52AC7" w:rsidRPr="00AF77D6" w:rsidRDefault="00E52AC7" w:rsidP="00E52AC7">
      <w:pPr>
        <w:jc w:val="both"/>
      </w:pPr>
      <w:r w:rsidRPr="00AF77D6">
        <w:t> </w:t>
      </w:r>
    </w:p>
    <w:p w:rsidR="00E52AC7" w:rsidRPr="00AF77D6" w:rsidRDefault="00E52AC7" w:rsidP="00E52AC7">
      <w:pPr>
        <w:ind w:firstLine="708"/>
        <w:jc w:val="both"/>
      </w:pPr>
      <w:r w:rsidRPr="00AF77D6">
        <w:rPr>
          <w:rStyle w:val="a3"/>
        </w:rPr>
        <w:t>2. Полномочия, права и обязанности Комиссии</w:t>
      </w:r>
    </w:p>
    <w:p w:rsidR="00E52AC7" w:rsidRPr="00AF77D6" w:rsidRDefault="00E52AC7" w:rsidP="00E52AC7">
      <w:pPr>
        <w:ind w:firstLine="708"/>
        <w:jc w:val="both"/>
      </w:pPr>
      <w:r w:rsidRPr="00AF77D6">
        <w:t xml:space="preserve">2.1. Комиссия рассматривает вопросы, возникающие при ведении учета граждан, нуждающихся в предоставлении жилых помещений и улучшении жилищных условий; вопросы расселения, обмена и бронирования жилой площади, предоставления жилых помещений по договорам социального найма </w:t>
      </w:r>
    </w:p>
    <w:p w:rsidR="00E52AC7" w:rsidRPr="00AF77D6" w:rsidRDefault="00E52AC7" w:rsidP="00E52AC7">
      <w:pPr>
        <w:ind w:firstLine="708"/>
        <w:jc w:val="both"/>
      </w:pPr>
      <w:r w:rsidRPr="00AF77D6">
        <w:t>2.2. К полномочиям Комиссии относится:</w:t>
      </w:r>
    </w:p>
    <w:p w:rsidR="00E52AC7" w:rsidRPr="00AF77D6" w:rsidRDefault="00E52AC7" w:rsidP="00E52AC7">
      <w:pPr>
        <w:ind w:firstLine="708"/>
        <w:jc w:val="both"/>
      </w:pPr>
      <w:r w:rsidRPr="00AF77D6">
        <w:t>- рассмотрение заявлений и документов, представляемых гражданами  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E52AC7" w:rsidRPr="00AF77D6" w:rsidRDefault="00E52AC7" w:rsidP="00E52AC7">
      <w:pPr>
        <w:ind w:firstLine="708"/>
        <w:jc w:val="both"/>
      </w:pPr>
      <w:r w:rsidRPr="00AF77D6"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E52AC7" w:rsidRPr="00AF77D6" w:rsidRDefault="00E52AC7" w:rsidP="00E52AC7">
      <w:pPr>
        <w:ind w:firstLine="708"/>
        <w:jc w:val="both"/>
      </w:pPr>
      <w:r w:rsidRPr="00AF77D6">
        <w:t>- принятие решений о возможности предоставления гражданам жилых помещений по договорам социального найма;</w:t>
      </w:r>
    </w:p>
    <w:p w:rsidR="00E52AC7" w:rsidRPr="00AF77D6" w:rsidRDefault="00E52AC7" w:rsidP="00E52AC7">
      <w:pPr>
        <w:ind w:firstLine="708"/>
        <w:jc w:val="both"/>
      </w:pPr>
      <w:r w:rsidRPr="00AF77D6">
        <w:t>- принятие решения о даче согласия на обмен жилыми помещениями, занимаемыми гражданами  по договорам социального найма;</w:t>
      </w:r>
    </w:p>
    <w:p w:rsidR="00E52AC7" w:rsidRPr="00AF77D6" w:rsidRDefault="00E52AC7" w:rsidP="00E52AC7">
      <w:pPr>
        <w:ind w:firstLine="708"/>
        <w:jc w:val="both"/>
      </w:pPr>
      <w:r w:rsidRPr="00AF77D6">
        <w:t>- рассмотрение вопросов о внесении изменений в договоры социального найма при изменении состава нанимателей;</w:t>
      </w:r>
    </w:p>
    <w:p w:rsidR="00E52AC7" w:rsidRPr="00AF77D6" w:rsidRDefault="00E52AC7" w:rsidP="00E52AC7">
      <w:pPr>
        <w:ind w:firstLine="708"/>
        <w:jc w:val="both"/>
      </w:pPr>
      <w:r w:rsidRPr="00AF77D6">
        <w:t>- рассмотрение других вопросов по распоряжению и управлению муниципальным жилищным фондом (в том числе непригодным для постоянного проживания) в соответствии с полномочиями администрации и действующим законодательством РФ.</w:t>
      </w:r>
    </w:p>
    <w:p w:rsidR="00E52AC7" w:rsidRPr="00AF77D6" w:rsidRDefault="00E52AC7" w:rsidP="00E52AC7">
      <w:pPr>
        <w:ind w:firstLine="708"/>
        <w:jc w:val="both"/>
      </w:pPr>
      <w:r w:rsidRPr="00AF77D6">
        <w:t>2.3.  В целях принятия обоснованного решения Комиссия имеет право:</w:t>
      </w:r>
    </w:p>
    <w:p w:rsidR="00E52AC7" w:rsidRPr="00AF77D6" w:rsidRDefault="00E52AC7" w:rsidP="00E52AC7">
      <w:pPr>
        <w:ind w:firstLine="708"/>
        <w:jc w:val="both"/>
      </w:pPr>
      <w:r w:rsidRPr="00AF77D6">
        <w:t>- обследовать жилищные условия заявителя;</w:t>
      </w:r>
    </w:p>
    <w:p w:rsidR="00E52AC7" w:rsidRPr="00AF77D6" w:rsidRDefault="00E52AC7" w:rsidP="00E52AC7">
      <w:pPr>
        <w:ind w:firstLine="708"/>
        <w:jc w:val="both"/>
      </w:pPr>
      <w:r w:rsidRPr="00AF77D6">
        <w:t>- приглашать на заседание Комиссии заявителей и членов их семей;</w:t>
      </w:r>
    </w:p>
    <w:p w:rsidR="00E52AC7" w:rsidRPr="00AF77D6" w:rsidRDefault="00E52AC7" w:rsidP="00E52AC7">
      <w:pPr>
        <w:ind w:firstLine="708"/>
        <w:jc w:val="both"/>
      </w:pPr>
      <w:r w:rsidRPr="00AF77D6">
        <w:t>- запрашивать, в случае необходимости, дополнительные документы от заявителей, предприятий и учреждений.</w:t>
      </w:r>
    </w:p>
    <w:p w:rsidR="00E52AC7" w:rsidRPr="00AF77D6" w:rsidRDefault="00E52AC7" w:rsidP="00E52AC7">
      <w:pPr>
        <w:ind w:firstLine="708"/>
        <w:jc w:val="both"/>
      </w:pPr>
      <w:r w:rsidRPr="00AF77D6">
        <w:t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E52AC7" w:rsidRPr="00AF77D6" w:rsidRDefault="00E52AC7" w:rsidP="00E52AC7">
      <w:pPr>
        <w:ind w:firstLine="708"/>
        <w:jc w:val="both"/>
      </w:pPr>
      <w:r w:rsidRPr="00AF77D6">
        <w:t xml:space="preserve">2.5. Решения Комиссии являются рекомендательными для принятия правовых актов администрацией </w:t>
      </w:r>
      <w:r w:rsidR="00D24990">
        <w:t>Адыковского СМО РК</w:t>
      </w:r>
      <w:r w:rsidRPr="00AF77D6">
        <w:t>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E52AC7" w:rsidRPr="00AF77D6" w:rsidRDefault="00E52AC7" w:rsidP="00E52AC7">
      <w:pPr>
        <w:jc w:val="both"/>
      </w:pPr>
      <w:r w:rsidRPr="00AF77D6">
        <w:lastRenderedPageBreak/>
        <w:t> </w:t>
      </w:r>
    </w:p>
    <w:p w:rsidR="00E52AC7" w:rsidRPr="00AF77D6" w:rsidRDefault="00E52AC7" w:rsidP="00E52AC7">
      <w:pPr>
        <w:ind w:firstLine="708"/>
        <w:jc w:val="both"/>
      </w:pPr>
      <w:r w:rsidRPr="00AF77D6">
        <w:rPr>
          <w:rStyle w:val="a3"/>
        </w:rPr>
        <w:t>3. Порядок работы комиссии.</w:t>
      </w:r>
    </w:p>
    <w:p w:rsidR="00E52AC7" w:rsidRPr="00AF77D6" w:rsidRDefault="00E52AC7" w:rsidP="00E52AC7">
      <w:pPr>
        <w:ind w:firstLine="708"/>
        <w:jc w:val="both"/>
      </w:pPr>
      <w:r w:rsidRPr="00AF77D6">
        <w:t>3.1. Заседания комиссии проводятся по мере необходимости, но не реже одного раза в квартал и считаются правомочными, если на них присутствуют не менее половины членов Комиссии.</w:t>
      </w:r>
    </w:p>
    <w:p w:rsidR="00E52AC7" w:rsidRPr="00AF77D6" w:rsidRDefault="00E52AC7" w:rsidP="00E52AC7">
      <w:pPr>
        <w:ind w:firstLine="708"/>
        <w:jc w:val="both"/>
      </w:pPr>
      <w:r w:rsidRPr="00AF77D6">
        <w:t>3.2. Вопросы на рассмотрение Комиссии вносятся главой поселения,</w:t>
      </w:r>
    </w:p>
    <w:p w:rsidR="00E52AC7" w:rsidRPr="00AF77D6" w:rsidRDefault="00E52AC7" w:rsidP="00E52AC7">
      <w:pPr>
        <w:ind w:firstLine="708"/>
        <w:jc w:val="both"/>
      </w:pPr>
      <w:r w:rsidRPr="00AF77D6">
        <w:t>3.3. Распределение обязанностей между членами Комиссии.</w:t>
      </w:r>
    </w:p>
    <w:p w:rsidR="00E52AC7" w:rsidRPr="00AF77D6" w:rsidRDefault="00E52AC7" w:rsidP="00E52AC7">
      <w:pPr>
        <w:ind w:firstLine="708"/>
        <w:jc w:val="both"/>
      </w:pPr>
      <w:r w:rsidRPr="00AF77D6">
        <w:t>3.3.1. Председатель Комиссии:</w:t>
      </w:r>
    </w:p>
    <w:p w:rsidR="00E52AC7" w:rsidRPr="00AF77D6" w:rsidRDefault="00E52AC7" w:rsidP="00E52AC7">
      <w:pPr>
        <w:ind w:firstLine="708"/>
        <w:jc w:val="both"/>
      </w:pPr>
      <w:r w:rsidRPr="00AF77D6">
        <w:t>- созывает заседание Комиссии;</w:t>
      </w:r>
    </w:p>
    <w:p w:rsidR="00E52AC7" w:rsidRPr="00AF77D6" w:rsidRDefault="00E52AC7" w:rsidP="00E52AC7">
      <w:pPr>
        <w:ind w:firstLine="708"/>
        <w:jc w:val="both"/>
      </w:pPr>
      <w:r w:rsidRPr="00AF77D6">
        <w:t>- даёт поручения членам Комиссии;</w:t>
      </w:r>
    </w:p>
    <w:p w:rsidR="00E52AC7" w:rsidRPr="00AF77D6" w:rsidRDefault="00E52AC7" w:rsidP="00E52AC7">
      <w:pPr>
        <w:ind w:firstLine="708"/>
        <w:jc w:val="both"/>
      </w:pPr>
      <w:r w:rsidRPr="00AF77D6">
        <w:t>- председательствует на заседании Комиссии;</w:t>
      </w:r>
    </w:p>
    <w:p w:rsidR="00E52AC7" w:rsidRPr="00AF77D6" w:rsidRDefault="00E52AC7" w:rsidP="00E52AC7">
      <w:pPr>
        <w:ind w:firstLine="708"/>
        <w:jc w:val="both"/>
      </w:pPr>
      <w:r w:rsidRPr="00AF77D6"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E52AC7" w:rsidRPr="00AF77D6" w:rsidRDefault="00E52AC7" w:rsidP="00E52AC7">
      <w:pPr>
        <w:ind w:firstLine="708"/>
        <w:jc w:val="both"/>
      </w:pPr>
      <w:r w:rsidRPr="00AF77D6">
        <w:t>- обеспечивает правовое обоснование принятых Комиссией решений и их соответствие  действующему законодательству РФ.</w:t>
      </w:r>
    </w:p>
    <w:p w:rsidR="00E52AC7" w:rsidRPr="00AF77D6" w:rsidRDefault="00E52AC7" w:rsidP="00E52AC7">
      <w:pPr>
        <w:ind w:firstLine="708"/>
        <w:jc w:val="both"/>
      </w:pPr>
      <w:r w:rsidRPr="00AF77D6">
        <w:t>3.3.2. Секретарь Комиссии:</w:t>
      </w:r>
    </w:p>
    <w:p w:rsidR="00E52AC7" w:rsidRPr="00AF77D6" w:rsidRDefault="00E52AC7" w:rsidP="00E52AC7">
      <w:pPr>
        <w:ind w:firstLine="708"/>
        <w:jc w:val="both"/>
      </w:pPr>
      <w:r w:rsidRPr="00AF77D6">
        <w:t>- организует подготовку необходимых материалов к заседанию;</w:t>
      </w:r>
    </w:p>
    <w:p w:rsidR="00E52AC7" w:rsidRPr="00AF77D6" w:rsidRDefault="00E52AC7" w:rsidP="00E52AC7">
      <w:pPr>
        <w:ind w:firstLine="708"/>
        <w:jc w:val="both"/>
      </w:pPr>
      <w:r w:rsidRPr="00AF77D6">
        <w:t>- ведёт протоколы заседаний Комиссии;</w:t>
      </w:r>
    </w:p>
    <w:p w:rsidR="00E52AC7" w:rsidRPr="00AF77D6" w:rsidRDefault="00E52AC7" w:rsidP="00E52AC7">
      <w:pPr>
        <w:ind w:firstLine="708"/>
        <w:jc w:val="both"/>
      </w:pPr>
      <w:r w:rsidRPr="00AF77D6">
        <w:t>- оповещает членов комиссии, а также приглашенных о месте и времени заседания Комиссии.</w:t>
      </w:r>
    </w:p>
    <w:p w:rsidR="00E52AC7" w:rsidRPr="00AF77D6" w:rsidRDefault="00E52AC7" w:rsidP="00E52AC7">
      <w:pPr>
        <w:ind w:firstLine="708"/>
        <w:jc w:val="both"/>
      </w:pPr>
      <w:r w:rsidRPr="00AF77D6">
        <w:t>3.3.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заявления; об отказе в удовлетворении заявления; об отложении вопроса в связи с необходимостью доработки или запроса дополнительных документов.</w:t>
      </w:r>
    </w:p>
    <w:p w:rsidR="00E52AC7" w:rsidRPr="00AF77D6" w:rsidRDefault="00E52AC7" w:rsidP="00E52AC7">
      <w:pPr>
        <w:ind w:firstLine="708"/>
        <w:jc w:val="both"/>
      </w:pPr>
      <w:r w:rsidRPr="00AF77D6">
        <w:t>3.4.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E52AC7" w:rsidRPr="00AF77D6" w:rsidRDefault="00E52AC7" w:rsidP="00E52AC7">
      <w:pPr>
        <w:ind w:firstLine="708"/>
        <w:jc w:val="both"/>
      </w:pPr>
      <w:r w:rsidRPr="00AF77D6">
        <w:t>3.5. На заседании Комиссии секретарём ведётся протокол, который подписывается председателем и секретарём Комиссии.</w:t>
      </w:r>
    </w:p>
    <w:p w:rsidR="00E52AC7" w:rsidRPr="00AF77D6" w:rsidRDefault="00E52AC7" w:rsidP="00E52AC7">
      <w:pPr>
        <w:ind w:firstLine="708"/>
        <w:jc w:val="both"/>
      </w:pPr>
      <w:r w:rsidRPr="00AF77D6">
        <w:t>3.6. Протоколы, решения и иная документация Комиссии хранится у секретаря Комиссии</w:t>
      </w:r>
    </w:p>
    <w:p w:rsidR="00CB52E7" w:rsidRPr="00AF77D6" w:rsidRDefault="00CB52E7"/>
    <w:sectPr w:rsidR="00CB52E7" w:rsidRPr="00AF77D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3E7"/>
    <w:multiLevelType w:val="hybridMultilevel"/>
    <w:tmpl w:val="1E70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9247F"/>
    <w:multiLevelType w:val="hybridMultilevel"/>
    <w:tmpl w:val="D27462A6"/>
    <w:lvl w:ilvl="0" w:tplc="4382374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AC7"/>
    <w:rsid w:val="0010712E"/>
    <w:rsid w:val="002F1B46"/>
    <w:rsid w:val="00AF77D6"/>
    <w:rsid w:val="00C54829"/>
    <w:rsid w:val="00CB52E7"/>
    <w:rsid w:val="00D24990"/>
    <w:rsid w:val="00E5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A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2AC7"/>
    <w:rPr>
      <w:b/>
      <w:bCs/>
    </w:rPr>
  </w:style>
  <w:style w:type="paragraph" w:customStyle="1" w:styleId="ConsNormal">
    <w:name w:val="ConsNormal"/>
    <w:rsid w:val="00E52A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F7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2016-01-25T13:46:00Z</dcterms:created>
  <dcterms:modified xsi:type="dcterms:W3CDTF">2016-01-25T14:25:00Z</dcterms:modified>
</cp:coreProperties>
</file>