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F0477" w:rsidRPr="00A26CE9" w:rsidTr="007D4937">
        <w:trPr>
          <w:trHeight w:val="1602"/>
        </w:trPr>
        <w:tc>
          <w:tcPr>
            <w:tcW w:w="4608" w:type="dxa"/>
          </w:tcPr>
          <w:p w:rsidR="002F0477" w:rsidRPr="00A26CE9" w:rsidRDefault="002F0477" w:rsidP="007D4937">
            <w:pPr>
              <w:jc w:val="center"/>
              <w:rPr>
                <w:b/>
              </w:rPr>
            </w:pPr>
          </w:p>
          <w:p w:rsidR="002F0477" w:rsidRPr="00A26CE9" w:rsidRDefault="002F0477" w:rsidP="007D4937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F0477" w:rsidRPr="00A26CE9" w:rsidRDefault="002F0477" w:rsidP="007D4937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F0477" w:rsidRPr="00A26CE9" w:rsidRDefault="002F0477" w:rsidP="007D49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2F0477" w:rsidRPr="00A26CE9" w:rsidRDefault="003819AA" w:rsidP="007D493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7400460" r:id="rId6"/>
              </w:pict>
            </w:r>
          </w:p>
        </w:tc>
        <w:tc>
          <w:tcPr>
            <w:tcW w:w="4787" w:type="dxa"/>
            <w:hideMark/>
          </w:tcPr>
          <w:p w:rsidR="002F0477" w:rsidRDefault="002F0477" w:rsidP="007D4937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F0477" w:rsidRPr="00A26CE9" w:rsidRDefault="002F0477" w:rsidP="007D493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2F0477" w:rsidRPr="00A26CE9" w:rsidRDefault="002F0477" w:rsidP="007D4937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F0477" w:rsidRPr="00A26CE9" w:rsidRDefault="002F0477" w:rsidP="007D4937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F0477" w:rsidRDefault="002F0477" w:rsidP="002F0477">
      <w:pPr>
        <w:pBdr>
          <w:bottom w:val="single" w:sz="12" w:space="11" w:color="auto"/>
        </w:pBdr>
        <w:jc w:val="center"/>
      </w:pPr>
    </w:p>
    <w:p w:rsidR="002F0477" w:rsidRPr="00A26CE9" w:rsidRDefault="002F0477" w:rsidP="002F0477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F0477" w:rsidRPr="00A26CE9" w:rsidRDefault="002F0477" w:rsidP="002F0477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2F0477">
        <w:t>@</w:t>
      </w:r>
      <w:r>
        <w:rPr>
          <w:lang w:val="en-US"/>
        </w:rPr>
        <w:t>mail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2F0477" w:rsidRDefault="002F0477" w:rsidP="002F0477"/>
    <w:p w:rsidR="002F0477" w:rsidRDefault="002F0477" w:rsidP="002F0477">
      <w:r>
        <w:t>19 февраля 2016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10</w:t>
      </w:r>
      <w:r w:rsidRPr="00A26CE9">
        <w:t xml:space="preserve">   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2F0477" w:rsidRDefault="002F0477" w:rsidP="002F0477"/>
    <w:p w:rsidR="002F0477" w:rsidRPr="002F0477" w:rsidRDefault="002F0477" w:rsidP="002F0477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осуществления контроля над обеспечением бесперебойного функционирования объектов </w:t>
      </w:r>
      <w:proofErr w:type="spellStart"/>
      <w:r w:rsidRPr="002F0477">
        <w:rPr>
          <w:bCs/>
        </w:rPr>
        <w:t>энерго-газо-водоснабжения</w:t>
      </w:r>
      <w:proofErr w:type="spellEnd"/>
      <w:r w:rsidRPr="002F0477">
        <w:rPr>
          <w:bCs/>
        </w:rPr>
        <w:t xml:space="preserve">, а также обеспечения правопорядка в период праздничных дней посвященных Дню </w:t>
      </w:r>
      <w:r>
        <w:rPr>
          <w:bCs/>
        </w:rPr>
        <w:t>Защитника Отечества</w:t>
      </w:r>
      <w:r w:rsidRPr="002F0477">
        <w:rPr>
          <w:bCs/>
        </w:rPr>
        <w:t xml:space="preserve"> с </w:t>
      </w:r>
      <w:r>
        <w:rPr>
          <w:bCs/>
        </w:rPr>
        <w:t>21</w:t>
      </w:r>
      <w:r w:rsidRPr="002F0477">
        <w:rPr>
          <w:bCs/>
        </w:rPr>
        <w:t xml:space="preserve"> по </w:t>
      </w:r>
      <w:r>
        <w:rPr>
          <w:bCs/>
        </w:rPr>
        <w:t>23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>
        <w:rPr>
          <w:bCs/>
        </w:rPr>
        <w:t>6</w:t>
      </w:r>
      <w:r w:rsidRPr="002F0477">
        <w:rPr>
          <w:bCs/>
        </w:rPr>
        <w:t xml:space="preserve"> года на территории Адыковского сельского муниципального образования Республики Калмыкия</w:t>
      </w:r>
    </w:p>
    <w:p w:rsidR="002F0477" w:rsidRP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 21</w:t>
      </w:r>
      <w:r w:rsidRPr="002F0477">
        <w:rPr>
          <w:bCs/>
        </w:rPr>
        <w:t xml:space="preserve"> по </w:t>
      </w:r>
      <w:r>
        <w:rPr>
          <w:bCs/>
        </w:rPr>
        <w:t>23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>
        <w:rPr>
          <w:bCs/>
        </w:rPr>
        <w:t>6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2F0477" w:rsidRDefault="002F0477" w:rsidP="002F0477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(с 10.00 часов до 15.00 часов – на своем рабочем месте, далее – дома (на домашнем или мобильном телефоне);</w:t>
      </w:r>
    </w:p>
    <w:p w:rsidR="002F0477" w:rsidRDefault="002F0477" w:rsidP="002F0477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Главе администрации Адыковского СМО РК в 10.00 часов.</w:t>
      </w: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Pr="00BE652B">
        <w:rPr>
          <w:bCs/>
        </w:rPr>
        <w:t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на территории Адыковского СМО РК и на подведомственных объектах жизнеобеспечения населения.</w:t>
      </w: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(Нидеев Б.А.) принять дополнительные предупредительно-профилактические меры, направленные на обеспечение правопорядка и общественной безопасности в период с 21</w:t>
      </w:r>
      <w:r w:rsidRPr="002F0477">
        <w:rPr>
          <w:bCs/>
        </w:rPr>
        <w:t xml:space="preserve"> по </w:t>
      </w:r>
      <w:r>
        <w:rPr>
          <w:bCs/>
        </w:rPr>
        <w:t>23</w:t>
      </w:r>
      <w:r w:rsidRPr="002F0477">
        <w:rPr>
          <w:bCs/>
        </w:rPr>
        <w:t xml:space="preserve"> </w:t>
      </w:r>
      <w:r>
        <w:rPr>
          <w:bCs/>
        </w:rPr>
        <w:t>феврал</w:t>
      </w:r>
      <w:r w:rsidRPr="002F0477">
        <w:rPr>
          <w:bCs/>
        </w:rPr>
        <w:t>я 201</w:t>
      </w:r>
      <w:r>
        <w:rPr>
          <w:bCs/>
        </w:rPr>
        <w:t>6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Мастеру Адыковского участка РЭС (Дорджиев Б.Б.), операторам ГРС (Онгулданов П.В.) обеспечить контроль на подведомственных объектах </w:t>
      </w:r>
      <w:proofErr w:type="spellStart"/>
      <w:r>
        <w:rPr>
          <w:bCs/>
        </w:rPr>
        <w:t>энерго-газо-водоснабжения</w:t>
      </w:r>
      <w:proofErr w:type="spellEnd"/>
      <w:r>
        <w:rPr>
          <w:bCs/>
        </w:rPr>
        <w:t xml:space="preserve"> по бесперебойному их функционированию.</w:t>
      </w:r>
    </w:p>
    <w:p w:rsidR="002F0477" w:rsidRDefault="002F0477" w:rsidP="002F0477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Default="002F0477" w:rsidP="002F0477">
      <w:pPr>
        <w:tabs>
          <w:tab w:val="left" w:pos="3200"/>
          <w:tab w:val="left" w:pos="6520"/>
        </w:tabs>
        <w:rPr>
          <w:bCs/>
        </w:rPr>
      </w:pPr>
    </w:p>
    <w:p w:rsidR="002F0477" w:rsidRPr="00BE652B" w:rsidRDefault="002F0477" w:rsidP="002F047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 w:rsidR="00F11CB1"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2F0477" w:rsidRPr="00BE652B" w:rsidRDefault="002F0477" w:rsidP="002F047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2F0477" w:rsidRPr="00BE652B" w:rsidRDefault="002F0477" w:rsidP="002F0477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 w:rsidR="00F11CB1">
        <w:rPr>
          <w:b/>
          <w:bCs/>
        </w:rPr>
        <w:t>(ахлачи)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2F0477" w:rsidRPr="00BE652B" w:rsidRDefault="002F0477" w:rsidP="002F0477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2F0477" w:rsidRDefault="002F0477" w:rsidP="002F0477"/>
    <w:p w:rsidR="002F0477" w:rsidRDefault="002F0477" w:rsidP="002F0477"/>
    <w:p w:rsidR="002F0477" w:rsidRDefault="002F0477" w:rsidP="002F0477"/>
    <w:p w:rsidR="00F11CB1" w:rsidRDefault="00F11CB1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>
      <w:pPr>
        <w:jc w:val="right"/>
      </w:pPr>
      <w:r>
        <w:lastRenderedPageBreak/>
        <w:t xml:space="preserve"> «Утверждаю»</w:t>
      </w:r>
    </w:p>
    <w:p w:rsidR="002F0477" w:rsidRDefault="002F0477" w:rsidP="002F0477">
      <w:pPr>
        <w:jc w:val="right"/>
      </w:pPr>
      <w:r>
        <w:t>Глава администрации Адыковского СМО РК</w:t>
      </w:r>
    </w:p>
    <w:p w:rsidR="002F0477" w:rsidRDefault="002F0477" w:rsidP="002F0477">
      <w:pPr>
        <w:jc w:val="right"/>
      </w:pPr>
      <w:proofErr w:type="spellStart"/>
      <w:r>
        <w:t>_____________Б.Н.Мергульчиева</w:t>
      </w:r>
      <w:proofErr w:type="spellEnd"/>
    </w:p>
    <w:p w:rsidR="002F0477" w:rsidRDefault="002F0477" w:rsidP="002F0477">
      <w:pPr>
        <w:jc w:val="right"/>
      </w:pPr>
      <w:r>
        <w:t>«____»___________2016 г.</w:t>
      </w:r>
    </w:p>
    <w:p w:rsidR="002F0477" w:rsidRDefault="002F0477" w:rsidP="002F0477"/>
    <w:p w:rsidR="002F0477" w:rsidRDefault="002F0477" w:rsidP="002F0477"/>
    <w:p w:rsidR="002F0477" w:rsidRDefault="002F0477" w:rsidP="002F0477"/>
    <w:p w:rsidR="002F0477" w:rsidRDefault="002F0477" w:rsidP="002F0477"/>
    <w:p w:rsidR="002F0477" w:rsidRPr="002675A0" w:rsidRDefault="002F0477" w:rsidP="002F0477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2F0477" w:rsidRPr="002675A0" w:rsidRDefault="002F0477" w:rsidP="002F0477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21</w:t>
      </w:r>
      <w:r w:rsidRPr="002675A0">
        <w:rPr>
          <w:b/>
        </w:rPr>
        <w:t xml:space="preserve"> по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5</w:t>
      </w:r>
      <w:r w:rsidRPr="002675A0">
        <w:rPr>
          <w:b/>
        </w:rPr>
        <w:t xml:space="preserve"> года.</w:t>
      </w:r>
    </w:p>
    <w:p w:rsidR="002F0477" w:rsidRPr="002675A0" w:rsidRDefault="002F0477" w:rsidP="002F0477">
      <w:pPr>
        <w:jc w:val="center"/>
        <w:rPr>
          <w:b/>
        </w:rPr>
      </w:pPr>
    </w:p>
    <w:p w:rsidR="002F0477" w:rsidRPr="002675A0" w:rsidRDefault="002F0477" w:rsidP="002F047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2F0477" w:rsidTr="002F0477">
        <w:tc>
          <w:tcPr>
            <w:tcW w:w="1546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2F0477" w:rsidRPr="002675A0" w:rsidRDefault="002F0477" w:rsidP="007D4937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21.02.2016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Петлякова Тамара Борисовна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>Директор СДК</w:t>
            </w:r>
          </w:p>
        </w:tc>
        <w:tc>
          <w:tcPr>
            <w:tcW w:w="1787" w:type="dxa"/>
          </w:tcPr>
          <w:p w:rsidR="002F0477" w:rsidRDefault="002F0477" w:rsidP="007D4937">
            <w:r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9275939654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22.02.2016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Огулова Зула Кюкеновна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2F0477" w:rsidRDefault="002F0477" w:rsidP="007D4937">
            <w:r w:rsidRPr="00E7059F"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9371908632</w:t>
            </w:r>
          </w:p>
        </w:tc>
      </w:tr>
      <w:tr w:rsidR="002F0477" w:rsidTr="002F0477">
        <w:tc>
          <w:tcPr>
            <w:tcW w:w="1546" w:type="dxa"/>
          </w:tcPr>
          <w:p w:rsidR="002F0477" w:rsidRDefault="002F0477" w:rsidP="002F0477">
            <w:r>
              <w:t>23.02.2016</w:t>
            </w:r>
          </w:p>
        </w:tc>
        <w:tc>
          <w:tcPr>
            <w:tcW w:w="1948" w:type="dxa"/>
          </w:tcPr>
          <w:p w:rsidR="002F0477" w:rsidRDefault="002F0477" w:rsidP="007D4937">
            <w:r>
              <w:t>Мергульчиева Байрта Николаевна</w:t>
            </w:r>
          </w:p>
        </w:tc>
        <w:tc>
          <w:tcPr>
            <w:tcW w:w="2228" w:type="dxa"/>
          </w:tcPr>
          <w:p w:rsidR="002F0477" w:rsidRDefault="002F0477" w:rsidP="007D4937">
            <w:r>
              <w:t>Глава</w:t>
            </w:r>
          </w:p>
        </w:tc>
        <w:tc>
          <w:tcPr>
            <w:tcW w:w="1787" w:type="dxa"/>
          </w:tcPr>
          <w:p w:rsidR="002F0477" w:rsidRDefault="002F0477" w:rsidP="007D4937">
            <w:r w:rsidRPr="00E7059F">
              <w:t>93134</w:t>
            </w:r>
          </w:p>
        </w:tc>
        <w:tc>
          <w:tcPr>
            <w:tcW w:w="2062" w:type="dxa"/>
          </w:tcPr>
          <w:p w:rsidR="002F0477" w:rsidRDefault="002F0477" w:rsidP="007D4937">
            <w:r>
              <w:t>9275934947</w:t>
            </w:r>
          </w:p>
        </w:tc>
      </w:tr>
    </w:tbl>
    <w:p w:rsidR="002F0477" w:rsidRDefault="002F0477" w:rsidP="002F0477"/>
    <w:p w:rsidR="002F0477" w:rsidRDefault="002F0477" w:rsidP="002F0477"/>
    <w:p w:rsidR="002F0477" w:rsidRPr="00A26CE9" w:rsidRDefault="002F0477" w:rsidP="002F0477"/>
    <w:p w:rsidR="002F0477" w:rsidRDefault="002F0477" w:rsidP="002F0477">
      <w:pPr>
        <w:pStyle w:val="a3"/>
        <w:rPr>
          <w:szCs w:val="28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477"/>
    <w:rsid w:val="002F0477"/>
    <w:rsid w:val="003819AA"/>
    <w:rsid w:val="007D20BA"/>
    <w:rsid w:val="00BF18A7"/>
    <w:rsid w:val="00CB52E7"/>
    <w:rsid w:val="00CF4FEE"/>
    <w:rsid w:val="00F1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0477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2F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Company>MultiDVD Team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2016-02-19T12:21:00Z</cp:lastPrinted>
  <dcterms:created xsi:type="dcterms:W3CDTF">2016-02-19T12:12:00Z</dcterms:created>
  <dcterms:modified xsi:type="dcterms:W3CDTF">2016-02-19T12:21:00Z</dcterms:modified>
</cp:coreProperties>
</file>