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48"/>
        <w:tblW w:w="10908" w:type="dxa"/>
        <w:tblLook w:val="01E0"/>
      </w:tblPr>
      <w:tblGrid>
        <w:gridCol w:w="4608"/>
        <w:gridCol w:w="1513"/>
        <w:gridCol w:w="4787"/>
      </w:tblGrid>
      <w:tr w:rsidR="0051619B" w:rsidRPr="0007480A" w:rsidTr="0051619B">
        <w:trPr>
          <w:trHeight w:val="1602"/>
        </w:trPr>
        <w:tc>
          <w:tcPr>
            <w:tcW w:w="4608" w:type="dxa"/>
            <w:hideMark/>
          </w:tcPr>
          <w:p w:rsidR="0051619B" w:rsidRPr="0007480A" w:rsidRDefault="0051619B" w:rsidP="0051619B">
            <w:pPr>
              <w:spacing w:line="276" w:lineRule="auto"/>
              <w:rPr>
                <w:b/>
              </w:rPr>
            </w:pPr>
            <w:r w:rsidRPr="0007480A">
              <w:rPr>
                <w:b/>
              </w:rPr>
              <w:t>ХАЛЬМГ ТАҢҺЧИН</w:t>
            </w:r>
          </w:p>
          <w:p w:rsidR="0051619B" w:rsidRPr="0007480A" w:rsidRDefault="0051619B" w:rsidP="0051619B">
            <w:pPr>
              <w:spacing w:line="276" w:lineRule="auto"/>
              <w:rPr>
                <w:b/>
              </w:rPr>
            </w:pPr>
            <w:r w:rsidRPr="0007480A">
              <w:rPr>
                <w:b/>
              </w:rPr>
              <w:t>АДЫК СЕЛӘНӘ МУНИЦИПАЛЬН БҮРДӘЦИН АДМИНИСТРАЦИН</w:t>
            </w:r>
          </w:p>
          <w:p w:rsidR="0051619B" w:rsidRPr="0007480A" w:rsidRDefault="0051619B" w:rsidP="0051619B">
            <w:pPr>
              <w:spacing w:line="276" w:lineRule="auto"/>
              <w:rPr>
                <w:b/>
              </w:rPr>
            </w:pPr>
            <w:r w:rsidRPr="0007480A">
              <w:rPr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:rsidR="0051619B" w:rsidRPr="0007480A" w:rsidRDefault="00D8793C" w:rsidP="0051619B">
            <w:pPr>
              <w:spacing w:line="240" w:lineRule="aut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4" o:title="" croptop="4369f" cropbottom="4369f" cropleft="8937f" cropright="14043f"/>
                  <w10:wrap type="tight"/>
                </v:shape>
                <o:OLEObject Type="Embed" ProgID="Word.Picture.8" ShapeID="_x0000_s1027" DrawAspect="Content" ObjectID="_1553525478" r:id="rId5"/>
              </w:pict>
            </w:r>
          </w:p>
        </w:tc>
        <w:tc>
          <w:tcPr>
            <w:tcW w:w="4787" w:type="dxa"/>
            <w:hideMark/>
          </w:tcPr>
          <w:p w:rsidR="0051619B" w:rsidRPr="0007480A" w:rsidRDefault="0051619B" w:rsidP="0051619B">
            <w:pPr>
              <w:spacing w:line="240" w:lineRule="auto"/>
              <w:rPr>
                <w:b/>
              </w:rPr>
            </w:pPr>
            <w:r w:rsidRPr="0007480A">
              <w:rPr>
                <w:b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51619B" w:rsidRPr="0007480A" w:rsidRDefault="0051619B" w:rsidP="0051619B">
      <w:pPr>
        <w:pBdr>
          <w:bottom w:val="single" w:sz="12" w:space="11" w:color="auto"/>
        </w:pBdr>
        <w:spacing w:line="240" w:lineRule="auto"/>
        <w:rPr>
          <w:b/>
        </w:rPr>
      </w:pPr>
      <w:r w:rsidRPr="0007480A">
        <w:rPr>
          <w:b/>
        </w:rPr>
        <w:t>359250, Республика Калмыкия Черноземельский район п. Адык ул. Мира, 2а,</w:t>
      </w:r>
    </w:p>
    <w:p w:rsidR="0051619B" w:rsidRPr="0007480A" w:rsidRDefault="0051619B" w:rsidP="0051619B">
      <w:pPr>
        <w:pBdr>
          <w:bottom w:val="single" w:sz="12" w:space="11" w:color="auto"/>
        </w:pBdr>
        <w:tabs>
          <w:tab w:val="left" w:pos="540"/>
        </w:tabs>
        <w:spacing w:line="240" w:lineRule="auto"/>
        <w:rPr>
          <w:b/>
        </w:rPr>
      </w:pPr>
      <w:r w:rsidRPr="0007480A">
        <w:rPr>
          <w:b/>
        </w:rPr>
        <w:t xml:space="preserve">тел. /факс (84743) 9-31-34, </w:t>
      </w:r>
      <w:r w:rsidRPr="0007480A">
        <w:rPr>
          <w:b/>
          <w:lang w:val="en-US"/>
        </w:rPr>
        <w:t>email</w:t>
      </w:r>
      <w:r w:rsidRPr="0007480A">
        <w:rPr>
          <w:b/>
        </w:rPr>
        <w:t xml:space="preserve">: </w:t>
      </w:r>
      <w:r w:rsidRPr="0007480A">
        <w:rPr>
          <w:b/>
          <w:lang w:val="en-US"/>
        </w:rPr>
        <w:t>smo</w:t>
      </w:r>
      <w:r w:rsidRPr="0007480A">
        <w:rPr>
          <w:b/>
        </w:rPr>
        <w:t>-</w:t>
      </w:r>
      <w:r w:rsidRPr="0007480A">
        <w:rPr>
          <w:b/>
          <w:lang w:val="en-US"/>
        </w:rPr>
        <w:t>adk</w:t>
      </w:r>
      <w:r w:rsidRPr="0007480A">
        <w:rPr>
          <w:b/>
        </w:rPr>
        <w:t>@</w:t>
      </w:r>
      <w:r w:rsidRPr="0007480A">
        <w:rPr>
          <w:b/>
          <w:lang w:val="en-US"/>
        </w:rPr>
        <w:t>mail</w:t>
      </w:r>
      <w:r w:rsidRPr="0007480A">
        <w:rPr>
          <w:b/>
        </w:rPr>
        <w:t>.</w:t>
      </w:r>
      <w:r w:rsidRPr="0007480A">
        <w:rPr>
          <w:b/>
          <w:lang w:val="en-US"/>
        </w:rPr>
        <w:t>ru</w:t>
      </w:r>
      <w:r w:rsidRPr="0007480A">
        <w:rPr>
          <w:b/>
        </w:rPr>
        <w:t xml:space="preserve">, </w:t>
      </w:r>
      <w:proofErr w:type="spellStart"/>
      <w:r w:rsidRPr="0007480A">
        <w:rPr>
          <w:b/>
        </w:rPr>
        <w:t>веб-сайт</w:t>
      </w:r>
      <w:proofErr w:type="spellEnd"/>
      <w:r w:rsidRPr="0007480A">
        <w:rPr>
          <w:b/>
        </w:rPr>
        <w:t xml:space="preserve">: </w:t>
      </w:r>
      <w:r w:rsidRPr="0007480A">
        <w:rPr>
          <w:b/>
          <w:lang w:val="en-US"/>
        </w:rPr>
        <w:t>http</w:t>
      </w:r>
      <w:r w:rsidRPr="0007480A">
        <w:rPr>
          <w:b/>
        </w:rPr>
        <w:t>://</w:t>
      </w:r>
      <w:r w:rsidRPr="0007480A">
        <w:rPr>
          <w:b/>
          <w:lang w:val="en-US"/>
        </w:rPr>
        <w:t>smo</w:t>
      </w:r>
      <w:r w:rsidRPr="0007480A">
        <w:rPr>
          <w:b/>
        </w:rPr>
        <w:t>-</w:t>
      </w:r>
      <w:r w:rsidRPr="0007480A">
        <w:rPr>
          <w:b/>
          <w:lang w:val="en-US"/>
        </w:rPr>
        <w:t>adk</w:t>
      </w:r>
      <w:r w:rsidRPr="0007480A">
        <w:rPr>
          <w:b/>
        </w:rPr>
        <w:t>.</w:t>
      </w:r>
      <w:r w:rsidRPr="0007480A">
        <w:rPr>
          <w:b/>
          <w:lang w:val="en-US"/>
        </w:rPr>
        <w:t>ru</w:t>
      </w:r>
    </w:p>
    <w:p w:rsidR="0051619B" w:rsidRPr="0007480A" w:rsidRDefault="0051619B" w:rsidP="0051619B">
      <w:r w:rsidRPr="0007480A">
        <w:t xml:space="preserve">  </w:t>
      </w:r>
      <w:r w:rsidR="000D0A4E">
        <w:t>03.</w:t>
      </w:r>
      <w:r w:rsidR="005530D9">
        <w:t xml:space="preserve"> 04.</w:t>
      </w:r>
      <w:r w:rsidRPr="0007480A">
        <w:t xml:space="preserve">2017 г                   </w:t>
      </w:r>
      <w:r>
        <w:t xml:space="preserve">             </w:t>
      </w:r>
      <w:r w:rsidRPr="0007480A">
        <w:t xml:space="preserve"> № </w:t>
      </w:r>
      <w:r w:rsidR="005530D9">
        <w:t>14</w:t>
      </w:r>
      <w:r w:rsidRPr="0007480A">
        <w:t xml:space="preserve">                                                  п. Адык</w:t>
      </w:r>
    </w:p>
    <w:p w:rsidR="0051619B" w:rsidRDefault="0051619B" w:rsidP="0051619B">
      <w:pPr>
        <w:pStyle w:val="Standard"/>
        <w:widowControl w:val="0"/>
        <w:spacing w:after="0" w:line="244" w:lineRule="auto"/>
        <w:ind w:left="40" w:right="-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831F5A" w:rsidRDefault="000639BA" w:rsidP="00D2362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31F5A">
        <w:rPr>
          <w:b/>
          <w:bCs/>
          <w:color w:val="000000"/>
          <w:sz w:val="28"/>
          <w:szCs w:val="28"/>
        </w:rPr>
        <w:t>Об охране здоровья граждан</w:t>
      </w:r>
      <w:r w:rsidR="00D23629">
        <w:rPr>
          <w:b/>
          <w:bCs/>
          <w:color w:val="000000"/>
          <w:sz w:val="28"/>
          <w:szCs w:val="28"/>
        </w:rPr>
        <w:t xml:space="preserve"> </w:t>
      </w:r>
      <w:r w:rsidRPr="00831F5A">
        <w:rPr>
          <w:b/>
          <w:bCs/>
          <w:color w:val="000000"/>
          <w:sz w:val="28"/>
          <w:szCs w:val="28"/>
        </w:rPr>
        <w:t>от воздействия окружающего</w:t>
      </w:r>
    </w:p>
    <w:p w:rsidR="000639BA" w:rsidRPr="00831F5A" w:rsidRDefault="000639BA" w:rsidP="00D2362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31F5A">
        <w:rPr>
          <w:b/>
          <w:bCs/>
          <w:color w:val="000000"/>
          <w:sz w:val="28"/>
          <w:szCs w:val="28"/>
        </w:rPr>
        <w:t>табачного дыма и</w:t>
      </w:r>
      <w:r w:rsidR="00831F5A">
        <w:rPr>
          <w:b/>
          <w:bCs/>
          <w:color w:val="000000"/>
          <w:sz w:val="28"/>
          <w:szCs w:val="28"/>
        </w:rPr>
        <w:t xml:space="preserve"> </w:t>
      </w:r>
      <w:r w:rsidRPr="00831F5A">
        <w:rPr>
          <w:b/>
          <w:bCs/>
          <w:color w:val="000000"/>
          <w:sz w:val="28"/>
          <w:szCs w:val="28"/>
        </w:rPr>
        <w:t>последствий</w:t>
      </w:r>
      <w:r w:rsidR="00D23629">
        <w:rPr>
          <w:b/>
          <w:bCs/>
          <w:color w:val="000000"/>
          <w:sz w:val="28"/>
          <w:szCs w:val="28"/>
        </w:rPr>
        <w:t xml:space="preserve"> </w:t>
      </w:r>
      <w:r w:rsidRPr="00831F5A">
        <w:rPr>
          <w:b/>
          <w:bCs/>
          <w:color w:val="000000"/>
          <w:sz w:val="28"/>
          <w:szCs w:val="28"/>
        </w:rPr>
        <w:t>потребления табака</w:t>
      </w:r>
    </w:p>
    <w:p w:rsidR="000639BA" w:rsidRPr="00831F5A" w:rsidRDefault="000639BA" w:rsidP="000639B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31F5A">
        <w:rPr>
          <w:b/>
          <w:bCs/>
          <w:color w:val="000000"/>
          <w:sz w:val="28"/>
          <w:szCs w:val="28"/>
        </w:rPr>
        <w:t> </w:t>
      </w:r>
    </w:p>
    <w:p w:rsidR="000639BA" w:rsidRPr="00831F5A" w:rsidRDefault="000639BA" w:rsidP="005161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1F5A">
        <w:rPr>
          <w:b/>
          <w:bCs/>
          <w:color w:val="000000"/>
          <w:sz w:val="28"/>
          <w:szCs w:val="28"/>
        </w:rPr>
        <w:t>   </w:t>
      </w:r>
      <w:r w:rsidRPr="00831F5A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Start"/>
      <w:r w:rsidRPr="00831F5A">
        <w:rPr>
          <w:color w:val="000000"/>
          <w:sz w:val="28"/>
          <w:szCs w:val="28"/>
        </w:rPr>
        <w:t>Руководствуясь Федеральным законом от 23.02.2013 г. №15-ФЗ «Об охране здоровья граждан от воздействия окружающего табачного дыма и последствий потребления табака»</w:t>
      </w:r>
      <w:r w:rsidR="0051619B">
        <w:rPr>
          <w:color w:val="000000"/>
          <w:sz w:val="28"/>
          <w:szCs w:val="28"/>
        </w:rPr>
        <w:t>,</w:t>
      </w:r>
      <w:r w:rsidR="0051619B" w:rsidRPr="0051619B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51619B" w:rsidRPr="00526BCF">
        <w:rPr>
          <w:color w:val="000000"/>
          <w:sz w:val="28"/>
          <w:szCs w:val="28"/>
          <w:bdr w:val="none" w:sz="0" w:space="0" w:color="auto" w:frame="1"/>
        </w:rPr>
        <w:t>Приказом Минздрава России от 12.05.2014 № 214н  "Об утверждении требований к знаку о запрете курения и к порядку его размещения", в целях соблюдения прав граждан в сфере охраны здоровья граждан от воздействия окружающего табачного дыма и последствий потребления табака</w:t>
      </w:r>
      <w:r w:rsidR="000D0A4E">
        <w:rPr>
          <w:color w:val="000000"/>
          <w:sz w:val="28"/>
          <w:szCs w:val="28"/>
          <w:bdr w:val="none" w:sz="0" w:space="0" w:color="auto" w:frame="1"/>
        </w:rPr>
        <w:t>,</w:t>
      </w:r>
      <w:proofErr w:type="gramEnd"/>
    </w:p>
    <w:p w:rsidR="000639BA" w:rsidRPr="00831F5A" w:rsidRDefault="000639BA" w:rsidP="005161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1F5A">
        <w:rPr>
          <w:color w:val="000000"/>
          <w:sz w:val="28"/>
          <w:szCs w:val="28"/>
        </w:rPr>
        <w:t> </w:t>
      </w:r>
    </w:p>
    <w:p w:rsidR="000639BA" w:rsidRPr="00831F5A" w:rsidRDefault="000639BA" w:rsidP="000639B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31F5A">
        <w:rPr>
          <w:b/>
          <w:bCs/>
          <w:color w:val="000000"/>
          <w:sz w:val="28"/>
          <w:szCs w:val="28"/>
        </w:rPr>
        <w:t>ПОСТАНОВЛЯЮ:</w:t>
      </w:r>
    </w:p>
    <w:p w:rsidR="000639BA" w:rsidRPr="00831F5A" w:rsidRDefault="000639BA" w:rsidP="000639B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31F5A">
        <w:rPr>
          <w:color w:val="000000"/>
          <w:sz w:val="28"/>
          <w:szCs w:val="28"/>
        </w:rPr>
        <w:t> </w:t>
      </w:r>
    </w:p>
    <w:p w:rsidR="000639BA" w:rsidRPr="00831F5A" w:rsidRDefault="000639BA" w:rsidP="000D0A4E">
      <w:pPr>
        <w:pStyle w:val="a3"/>
        <w:spacing w:before="0" w:beforeAutospacing="0" w:after="24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831F5A">
        <w:rPr>
          <w:color w:val="000000"/>
          <w:sz w:val="28"/>
          <w:szCs w:val="28"/>
        </w:rPr>
        <w:t>1. Запретить курение табака:</w:t>
      </w:r>
    </w:p>
    <w:p w:rsidR="000639BA" w:rsidRPr="00831F5A" w:rsidRDefault="000639BA" w:rsidP="000D0A4E">
      <w:pPr>
        <w:pStyle w:val="a3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831F5A">
        <w:rPr>
          <w:color w:val="000000"/>
          <w:sz w:val="28"/>
          <w:szCs w:val="28"/>
        </w:rPr>
        <w:t>- на территориях и в помещениях, предназначенных для оказания образовательных услуг</w:t>
      </w:r>
      <w:r w:rsidR="00831F5A">
        <w:rPr>
          <w:color w:val="000000"/>
          <w:sz w:val="28"/>
          <w:szCs w:val="28"/>
        </w:rPr>
        <w:t xml:space="preserve">, </w:t>
      </w:r>
      <w:r w:rsidRPr="00831F5A">
        <w:rPr>
          <w:color w:val="000000"/>
          <w:sz w:val="28"/>
          <w:szCs w:val="28"/>
        </w:rPr>
        <w:t>услуг учреждениями культуры и спорта;</w:t>
      </w:r>
    </w:p>
    <w:p w:rsidR="000639BA" w:rsidRPr="00831F5A" w:rsidRDefault="000639BA" w:rsidP="000D0A4E">
      <w:pPr>
        <w:pStyle w:val="a3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831F5A">
        <w:rPr>
          <w:color w:val="000000"/>
          <w:sz w:val="28"/>
          <w:szCs w:val="28"/>
        </w:rPr>
        <w:t>- на территории и в помещениях офиса врача общей практики;</w:t>
      </w:r>
    </w:p>
    <w:p w:rsidR="000639BA" w:rsidRPr="00831F5A" w:rsidRDefault="009175B5" w:rsidP="000D0A4E">
      <w:pPr>
        <w:pStyle w:val="a3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639BA" w:rsidRPr="00831F5A">
        <w:rPr>
          <w:color w:val="000000"/>
          <w:sz w:val="28"/>
          <w:szCs w:val="28"/>
        </w:rPr>
        <w:t xml:space="preserve">в помещениях, предназначенных для предоставления  услуг торговли, общественного питания, </w:t>
      </w:r>
      <w:r w:rsidR="007F3504">
        <w:rPr>
          <w:color w:val="000000"/>
          <w:sz w:val="28"/>
          <w:szCs w:val="28"/>
        </w:rPr>
        <w:t>связи</w:t>
      </w:r>
      <w:r w:rsidR="007F3504" w:rsidRPr="00831F5A">
        <w:rPr>
          <w:color w:val="000000"/>
          <w:sz w:val="28"/>
          <w:szCs w:val="28"/>
        </w:rPr>
        <w:t xml:space="preserve">, </w:t>
      </w:r>
      <w:r w:rsidR="000639BA" w:rsidRPr="00831F5A">
        <w:rPr>
          <w:color w:val="000000"/>
          <w:sz w:val="28"/>
          <w:szCs w:val="28"/>
        </w:rPr>
        <w:t>в нестационарных торговых объектах;</w:t>
      </w:r>
    </w:p>
    <w:p w:rsidR="000639BA" w:rsidRPr="00831F5A" w:rsidRDefault="000639BA" w:rsidP="000D0A4E">
      <w:pPr>
        <w:pStyle w:val="a3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831F5A">
        <w:rPr>
          <w:color w:val="000000"/>
          <w:sz w:val="28"/>
          <w:szCs w:val="28"/>
        </w:rPr>
        <w:t>- в помещениях органов местного самоуправления, социальных служб;</w:t>
      </w:r>
    </w:p>
    <w:p w:rsidR="000639BA" w:rsidRPr="00831F5A" w:rsidRDefault="000639BA" w:rsidP="000D0A4E">
      <w:pPr>
        <w:pStyle w:val="a3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831F5A">
        <w:rPr>
          <w:color w:val="000000"/>
          <w:sz w:val="28"/>
          <w:szCs w:val="28"/>
        </w:rPr>
        <w:t xml:space="preserve">- на </w:t>
      </w:r>
      <w:r w:rsidR="00831F5A">
        <w:rPr>
          <w:color w:val="000000"/>
          <w:sz w:val="28"/>
          <w:szCs w:val="28"/>
        </w:rPr>
        <w:t xml:space="preserve">территории </w:t>
      </w:r>
      <w:r w:rsidRPr="00831F5A">
        <w:rPr>
          <w:color w:val="000000"/>
          <w:sz w:val="28"/>
          <w:szCs w:val="28"/>
        </w:rPr>
        <w:t>детских</w:t>
      </w:r>
      <w:r w:rsidR="00831F5A">
        <w:rPr>
          <w:color w:val="000000"/>
          <w:sz w:val="28"/>
          <w:szCs w:val="28"/>
        </w:rPr>
        <w:t xml:space="preserve"> и спортивных площадок, </w:t>
      </w:r>
      <w:r w:rsidR="009175B5">
        <w:rPr>
          <w:color w:val="000000"/>
          <w:sz w:val="28"/>
          <w:szCs w:val="28"/>
        </w:rPr>
        <w:t xml:space="preserve">в границах </w:t>
      </w:r>
      <w:r w:rsidR="00831F5A">
        <w:rPr>
          <w:color w:val="000000"/>
          <w:sz w:val="28"/>
          <w:szCs w:val="28"/>
        </w:rPr>
        <w:t>парков отдыха</w:t>
      </w:r>
      <w:r w:rsidRPr="00831F5A">
        <w:rPr>
          <w:color w:val="000000"/>
          <w:sz w:val="28"/>
          <w:szCs w:val="28"/>
        </w:rPr>
        <w:t>;</w:t>
      </w:r>
    </w:p>
    <w:p w:rsidR="000639BA" w:rsidRPr="00831F5A" w:rsidRDefault="000639BA" w:rsidP="000D0A4E">
      <w:pPr>
        <w:pStyle w:val="a3"/>
        <w:spacing w:before="0" w:beforeAutospacing="0" w:after="24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831F5A">
        <w:rPr>
          <w:color w:val="000000"/>
          <w:sz w:val="28"/>
          <w:szCs w:val="28"/>
        </w:rPr>
        <w:t>2. Запретить розничную торговлю табачной продукции:</w:t>
      </w:r>
    </w:p>
    <w:p w:rsidR="000639BA" w:rsidRPr="00831F5A" w:rsidRDefault="000639BA" w:rsidP="000D0A4E">
      <w:pPr>
        <w:pStyle w:val="a3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831F5A">
        <w:rPr>
          <w:color w:val="000000"/>
          <w:sz w:val="28"/>
          <w:szCs w:val="28"/>
        </w:rPr>
        <w:t>- на территориях и в помещениях, предназначенных для оказания образовательных услуг, услуг учреждениями культуры</w:t>
      </w:r>
      <w:r w:rsidR="00D23629">
        <w:rPr>
          <w:color w:val="000000"/>
          <w:sz w:val="28"/>
          <w:szCs w:val="28"/>
        </w:rPr>
        <w:t xml:space="preserve"> и спорта</w:t>
      </w:r>
      <w:r w:rsidRPr="00831F5A">
        <w:rPr>
          <w:color w:val="000000"/>
          <w:sz w:val="28"/>
          <w:szCs w:val="28"/>
        </w:rPr>
        <w:t>, в офисе врача общей практики, на всех видах общественного транспорта, в помещениях, занятых органами местного самоуправления;</w:t>
      </w:r>
    </w:p>
    <w:p w:rsidR="000639BA" w:rsidRPr="00831F5A" w:rsidRDefault="000639BA" w:rsidP="000D0A4E">
      <w:pPr>
        <w:pStyle w:val="a3"/>
        <w:spacing w:before="0" w:beforeAutospacing="0" w:after="24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831F5A">
        <w:rPr>
          <w:color w:val="000000"/>
          <w:sz w:val="28"/>
          <w:szCs w:val="28"/>
        </w:rPr>
        <w:t xml:space="preserve">- на расстоянии </w:t>
      </w:r>
      <w:r w:rsidRPr="00D23629">
        <w:rPr>
          <w:color w:val="000000"/>
          <w:sz w:val="28"/>
          <w:szCs w:val="28"/>
        </w:rPr>
        <w:t>менее чем сто метров по прямой линии без учёта искусственных и естественных преград от ближайшей точки, граничащей с территорией, предназначенной для оказания образовательных</w:t>
      </w:r>
      <w:r w:rsidRPr="00831F5A">
        <w:rPr>
          <w:color w:val="000000"/>
          <w:sz w:val="28"/>
          <w:szCs w:val="28"/>
        </w:rPr>
        <w:t xml:space="preserve"> услуг.</w:t>
      </w:r>
    </w:p>
    <w:p w:rsidR="000639BA" w:rsidRPr="00831F5A" w:rsidRDefault="000639BA" w:rsidP="000D0A4E">
      <w:pPr>
        <w:pStyle w:val="a3"/>
        <w:spacing w:before="0" w:beforeAutospacing="0" w:after="24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831F5A">
        <w:rPr>
          <w:color w:val="000000"/>
          <w:sz w:val="28"/>
          <w:szCs w:val="28"/>
        </w:rPr>
        <w:lastRenderedPageBreak/>
        <w:t>3.Не допускается употребление табака несовершеннолетними.</w:t>
      </w:r>
    </w:p>
    <w:p w:rsidR="000639BA" w:rsidRPr="00831F5A" w:rsidRDefault="000639BA" w:rsidP="000D0A4E">
      <w:pPr>
        <w:pStyle w:val="a3"/>
        <w:spacing w:before="24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831F5A">
        <w:rPr>
          <w:color w:val="000000"/>
          <w:sz w:val="28"/>
          <w:szCs w:val="28"/>
        </w:rPr>
        <w:t>4.Рекомендовать руководителям учреждений образования, здравоохранения, культуры</w:t>
      </w:r>
      <w:r w:rsidR="009175B5">
        <w:rPr>
          <w:color w:val="000000"/>
          <w:sz w:val="28"/>
          <w:szCs w:val="28"/>
        </w:rPr>
        <w:t xml:space="preserve"> и спорта</w:t>
      </w:r>
      <w:r w:rsidRPr="00831F5A">
        <w:rPr>
          <w:color w:val="000000"/>
          <w:sz w:val="28"/>
          <w:szCs w:val="28"/>
        </w:rPr>
        <w:t xml:space="preserve">, торговых объектов, предприятий, организаций,  расположенных на территории  </w:t>
      </w:r>
      <w:r w:rsidR="00831F5A">
        <w:rPr>
          <w:color w:val="000000"/>
          <w:sz w:val="28"/>
          <w:szCs w:val="28"/>
        </w:rPr>
        <w:t>Адыковского СМО РК</w:t>
      </w:r>
    </w:p>
    <w:p w:rsidR="000639BA" w:rsidRPr="00831F5A" w:rsidRDefault="000639BA" w:rsidP="000D0A4E">
      <w:pPr>
        <w:pStyle w:val="a3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831F5A">
        <w:rPr>
          <w:color w:val="000000"/>
          <w:sz w:val="28"/>
          <w:szCs w:val="28"/>
        </w:rPr>
        <w:t>- разместить знаки о запрете курения, утвержденные приказом Министерства здравоохранения РФ от 30.05.2013г. №340н, у каждого входа на территории в здания и объекты, где курение табака запрещено</w:t>
      </w:r>
      <w:r w:rsidR="00D23629">
        <w:rPr>
          <w:color w:val="000000"/>
          <w:sz w:val="28"/>
          <w:szCs w:val="28"/>
        </w:rPr>
        <w:t>;</w:t>
      </w:r>
    </w:p>
    <w:p w:rsidR="000639BA" w:rsidRPr="00831F5A" w:rsidRDefault="000639BA" w:rsidP="000D0A4E">
      <w:pPr>
        <w:pStyle w:val="a3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831F5A">
        <w:rPr>
          <w:color w:val="000000"/>
          <w:sz w:val="28"/>
          <w:szCs w:val="28"/>
        </w:rPr>
        <w:t>- определить и оборудовать места для курения табака, в соответствии с действующим федеральным законодательством;</w:t>
      </w:r>
    </w:p>
    <w:p w:rsidR="000639BA" w:rsidRPr="00831F5A" w:rsidRDefault="000639BA" w:rsidP="000D0A4E">
      <w:pPr>
        <w:pStyle w:val="a3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831F5A">
        <w:rPr>
          <w:color w:val="000000"/>
          <w:sz w:val="28"/>
          <w:szCs w:val="28"/>
        </w:rPr>
        <w:t>- соблюдать требования федерального законодательства о выделении и обнародовании специальных мест для курения табака на открытом воздухе и (или) изолированных помещений для курения табака;</w:t>
      </w:r>
    </w:p>
    <w:p w:rsidR="000639BA" w:rsidRPr="00831F5A" w:rsidRDefault="000639BA" w:rsidP="000D0A4E">
      <w:pPr>
        <w:pStyle w:val="a3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831F5A">
        <w:rPr>
          <w:color w:val="000000"/>
          <w:sz w:val="28"/>
          <w:szCs w:val="28"/>
        </w:rPr>
        <w:t xml:space="preserve">- запретить на всей территории </w:t>
      </w:r>
      <w:r w:rsidR="007F3504">
        <w:rPr>
          <w:color w:val="000000"/>
          <w:sz w:val="28"/>
          <w:szCs w:val="28"/>
        </w:rPr>
        <w:t>Адыковского СМО РК</w:t>
      </w:r>
      <w:r w:rsidRPr="00831F5A">
        <w:rPr>
          <w:color w:val="000000"/>
          <w:sz w:val="28"/>
          <w:szCs w:val="28"/>
        </w:rPr>
        <w:t xml:space="preserve"> спонсорства табака, стимулирование продажи табака, табачной продукции, табачных изделий или курительных принадлежностей, рекламу табака;</w:t>
      </w:r>
    </w:p>
    <w:p w:rsidR="000D0A4E" w:rsidRPr="000D0A4E" w:rsidRDefault="000639BA" w:rsidP="000D0A4E">
      <w:pPr>
        <w:pStyle w:val="a3"/>
        <w:spacing w:before="0" w:beforeAutospacing="0" w:after="24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831F5A">
        <w:rPr>
          <w:color w:val="000000"/>
          <w:sz w:val="28"/>
          <w:szCs w:val="28"/>
        </w:rPr>
        <w:t xml:space="preserve">- запретить на всей территории </w:t>
      </w:r>
      <w:r w:rsidR="007F3504">
        <w:rPr>
          <w:color w:val="000000"/>
          <w:sz w:val="28"/>
          <w:szCs w:val="28"/>
        </w:rPr>
        <w:t>муниципального образования</w:t>
      </w:r>
      <w:r w:rsidRPr="00831F5A">
        <w:rPr>
          <w:color w:val="000000"/>
          <w:sz w:val="28"/>
          <w:szCs w:val="28"/>
        </w:rPr>
        <w:t xml:space="preserve"> несоблюдение ограничений и нарушение запретов в сфере торговли табачной продукцией и табачными изделиями, продажу несовершеннолетнему табачной продукции или табачных изделий.</w:t>
      </w:r>
    </w:p>
    <w:p w:rsidR="000D0A4E" w:rsidRDefault="000D0A4E" w:rsidP="000D0A4E">
      <w:pPr>
        <w:autoSpaceDE w:val="0"/>
        <w:adjustRightInd w:val="0"/>
        <w:spacing w:after="240" w:line="276" w:lineRule="auto"/>
        <w:ind w:firstLine="426"/>
        <w:contextualSpacing/>
        <w:jc w:val="both"/>
        <w:rPr>
          <w:sz w:val="28"/>
          <w:szCs w:val="28"/>
        </w:rPr>
      </w:pPr>
      <w:r w:rsidRPr="000D0A4E">
        <w:rPr>
          <w:sz w:val="28"/>
          <w:szCs w:val="28"/>
        </w:rPr>
        <w:t xml:space="preserve">5.Обнародовать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6" w:history="1">
        <w:r w:rsidRPr="000D0A4E">
          <w:rPr>
            <w:rStyle w:val="a4"/>
            <w:sz w:val="28"/>
            <w:szCs w:val="28"/>
          </w:rPr>
          <w:t>http://smo-adk.ru/</w:t>
        </w:r>
      </w:hyperlink>
      <w:r w:rsidRPr="000D0A4E">
        <w:rPr>
          <w:sz w:val="28"/>
          <w:szCs w:val="28"/>
        </w:rPr>
        <w:t>.</w:t>
      </w:r>
    </w:p>
    <w:p w:rsidR="000D0A4E" w:rsidRDefault="000D0A4E" w:rsidP="000D0A4E">
      <w:pPr>
        <w:autoSpaceDE w:val="0"/>
        <w:adjustRightInd w:val="0"/>
        <w:spacing w:after="240" w:line="276" w:lineRule="auto"/>
        <w:ind w:firstLine="426"/>
        <w:contextualSpacing/>
        <w:jc w:val="both"/>
        <w:rPr>
          <w:sz w:val="28"/>
          <w:szCs w:val="28"/>
        </w:rPr>
      </w:pPr>
    </w:p>
    <w:p w:rsidR="000639BA" w:rsidRPr="00831F5A" w:rsidRDefault="00D23629" w:rsidP="000D0A4E">
      <w:pPr>
        <w:autoSpaceDE w:val="0"/>
        <w:adjustRightInd w:val="0"/>
        <w:spacing w:after="240" w:line="276" w:lineRule="auto"/>
        <w:ind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639BA" w:rsidRPr="00831F5A">
        <w:rPr>
          <w:color w:val="000000"/>
          <w:sz w:val="28"/>
          <w:szCs w:val="28"/>
        </w:rPr>
        <w:t xml:space="preserve">. </w:t>
      </w:r>
      <w:proofErr w:type="gramStart"/>
      <w:r w:rsidR="000639BA" w:rsidRPr="00831F5A">
        <w:rPr>
          <w:color w:val="000000"/>
          <w:sz w:val="28"/>
          <w:szCs w:val="28"/>
        </w:rPr>
        <w:t>Контроль за</w:t>
      </w:r>
      <w:proofErr w:type="gramEnd"/>
      <w:r w:rsidR="000639BA" w:rsidRPr="00831F5A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0D0A4E" w:rsidRDefault="000D0A4E" w:rsidP="000D0A4E">
      <w:pPr>
        <w:spacing w:after="240" w:line="240" w:lineRule="auto"/>
        <w:jc w:val="left"/>
        <w:rPr>
          <w:rStyle w:val="a5"/>
          <w:sz w:val="28"/>
          <w:szCs w:val="28"/>
        </w:rPr>
      </w:pPr>
    </w:p>
    <w:p w:rsidR="000D0A4E" w:rsidRPr="000D0A4E" w:rsidRDefault="000D0A4E" w:rsidP="000D0A4E">
      <w:pPr>
        <w:spacing w:line="240" w:lineRule="auto"/>
        <w:jc w:val="left"/>
        <w:rPr>
          <w:rStyle w:val="a5"/>
          <w:color w:val="auto"/>
          <w:sz w:val="28"/>
          <w:szCs w:val="28"/>
        </w:rPr>
      </w:pPr>
      <w:r w:rsidRPr="000D0A4E">
        <w:rPr>
          <w:rStyle w:val="a5"/>
          <w:color w:val="auto"/>
          <w:sz w:val="28"/>
          <w:szCs w:val="28"/>
        </w:rPr>
        <w:t xml:space="preserve">Глава Адыковского </w:t>
      </w:r>
      <w:proofErr w:type="gramStart"/>
      <w:r w:rsidRPr="000D0A4E">
        <w:rPr>
          <w:rStyle w:val="a5"/>
          <w:color w:val="auto"/>
          <w:sz w:val="28"/>
          <w:szCs w:val="28"/>
        </w:rPr>
        <w:t>сельского</w:t>
      </w:r>
      <w:proofErr w:type="gramEnd"/>
    </w:p>
    <w:p w:rsidR="000D0A4E" w:rsidRPr="000D0A4E" w:rsidRDefault="000D0A4E" w:rsidP="000D0A4E">
      <w:pPr>
        <w:spacing w:line="240" w:lineRule="auto"/>
        <w:jc w:val="left"/>
        <w:rPr>
          <w:rStyle w:val="a5"/>
          <w:color w:val="auto"/>
          <w:sz w:val="28"/>
          <w:szCs w:val="28"/>
        </w:rPr>
      </w:pPr>
      <w:r w:rsidRPr="000D0A4E">
        <w:rPr>
          <w:rStyle w:val="a5"/>
          <w:color w:val="auto"/>
          <w:sz w:val="28"/>
          <w:szCs w:val="28"/>
        </w:rPr>
        <w:t>муниципального образования</w:t>
      </w:r>
    </w:p>
    <w:p w:rsidR="000D0A4E" w:rsidRPr="000D0A4E" w:rsidRDefault="000D0A4E" w:rsidP="000D0A4E">
      <w:pPr>
        <w:spacing w:line="240" w:lineRule="auto"/>
        <w:jc w:val="left"/>
        <w:rPr>
          <w:rStyle w:val="a5"/>
          <w:color w:val="auto"/>
          <w:sz w:val="28"/>
          <w:szCs w:val="28"/>
        </w:rPr>
      </w:pPr>
      <w:r w:rsidRPr="000D0A4E">
        <w:rPr>
          <w:rStyle w:val="a5"/>
          <w:color w:val="auto"/>
          <w:sz w:val="28"/>
          <w:szCs w:val="28"/>
        </w:rPr>
        <w:t>Республики Калмыкия (ахлачи)                                    Б. Н. Мергульчиева</w:t>
      </w:r>
    </w:p>
    <w:p w:rsidR="000639BA" w:rsidRPr="000D0A4E" w:rsidRDefault="000639BA" w:rsidP="000D0A4E">
      <w:pPr>
        <w:pStyle w:val="a3"/>
        <w:spacing w:before="0" w:beforeAutospacing="0" w:after="0" w:afterAutospacing="0"/>
        <w:rPr>
          <w:sz w:val="28"/>
          <w:szCs w:val="28"/>
        </w:rPr>
      </w:pPr>
      <w:r w:rsidRPr="000D0A4E">
        <w:rPr>
          <w:sz w:val="28"/>
          <w:szCs w:val="28"/>
        </w:rPr>
        <w:t> </w:t>
      </w:r>
    </w:p>
    <w:p w:rsidR="00594069" w:rsidRPr="00831F5A" w:rsidRDefault="00594069" w:rsidP="00D23629">
      <w:pPr>
        <w:spacing w:line="276" w:lineRule="auto"/>
        <w:jc w:val="both"/>
        <w:rPr>
          <w:sz w:val="28"/>
          <w:szCs w:val="28"/>
        </w:rPr>
      </w:pPr>
    </w:p>
    <w:sectPr w:rsidR="00594069" w:rsidRPr="00831F5A" w:rsidSect="00C649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639BA"/>
    <w:rsid w:val="00026DEE"/>
    <w:rsid w:val="000639BA"/>
    <w:rsid w:val="00066664"/>
    <w:rsid w:val="000B17AE"/>
    <w:rsid w:val="000D0A4E"/>
    <w:rsid w:val="000F1689"/>
    <w:rsid w:val="00125954"/>
    <w:rsid w:val="00127369"/>
    <w:rsid w:val="00153BBD"/>
    <w:rsid w:val="001C1364"/>
    <w:rsid w:val="00233232"/>
    <w:rsid w:val="00276E52"/>
    <w:rsid w:val="002C69AB"/>
    <w:rsid w:val="0033728C"/>
    <w:rsid w:val="003B0650"/>
    <w:rsid w:val="003F148C"/>
    <w:rsid w:val="003F6D88"/>
    <w:rsid w:val="004718E5"/>
    <w:rsid w:val="00495334"/>
    <w:rsid w:val="004B6850"/>
    <w:rsid w:val="0050372E"/>
    <w:rsid w:val="0051619B"/>
    <w:rsid w:val="005530D9"/>
    <w:rsid w:val="0057079A"/>
    <w:rsid w:val="00581F4F"/>
    <w:rsid w:val="00585706"/>
    <w:rsid w:val="00594069"/>
    <w:rsid w:val="005E431B"/>
    <w:rsid w:val="00620EEC"/>
    <w:rsid w:val="006D4E61"/>
    <w:rsid w:val="006D594F"/>
    <w:rsid w:val="007101B8"/>
    <w:rsid w:val="007373D3"/>
    <w:rsid w:val="007F3504"/>
    <w:rsid w:val="00831F5A"/>
    <w:rsid w:val="008616C9"/>
    <w:rsid w:val="009175B5"/>
    <w:rsid w:val="009D26F6"/>
    <w:rsid w:val="00A33521"/>
    <w:rsid w:val="00A7496A"/>
    <w:rsid w:val="00BF097A"/>
    <w:rsid w:val="00C03968"/>
    <w:rsid w:val="00C076D4"/>
    <w:rsid w:val="00C64923"/>
    <w:rsid w:val="00C86147"/>
    <w:rsid w:val="00CD0049"/>
    <w:rsid w:val="00D23629"/>
    <w:rsid w:val="00D8793C"/>
    <w:rsid w:val="00D930C4"/>
    <w:rsid w:val="00E708BF"/>
    <w:rsid w:val="00F2656F"/>
    <w:rsid w:val="00FE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9BA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0639BA"/>
  </w:style>
  <w:style w:type="character" w:styleId="a4">
    <w:name w:val="Hyperlink"/>
    <w:basedOn w:val="a0"/>
    <w:unhideWhenUsed/>
    <w:rsid w:val="000639BA"/>
    <w:rPr>
      <w:color w:val="0000FF"/>
      <w:u w:val="single"/>
    </w:rPr>
  </w:style>
  <w:style w:type="paragraph" w:customStyle="1" w:styleId="Standard">
    <w:name w:val="Standard"/>
    <w:rsid w:val="0051619B"/>
    <w:pPr>
      <w:suppressAutoHyphens/>
      <w:autoSpaceDN w:val="0"/>
      <w:spacing w:after="200" w:line="276" w:lineRule="auto"/>
      <w:jc w:val="left"/>
      <w:textAlignment w:val="baseline"/>
    </w:pPr>
    <w:rPr>
      <w:rFonts w:ascii="Calibri" w:eastAsia="Times New Roman" w:hAnsi="Calibri" w:cs="Calibri"/>
      <w:kern w:val="3"/>
      <w:sz w:val="22"/>
      <w:szCs w:val="22"/>
      <w:lang w:val="en-US"/>
    </w:rPr>
  </w:style>
  <w:style w:type="character" w:customStyle="1" w:styleId="a5">
    <w:name w:val="Цветовое выделение"/>
    <w:rsid w:val="000D0A4E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5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mo-adk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Баирта</cp:lastModifiedBy>
  <cp:revision>6</cp:revision>
  <cp:lastPrinted>2017-04-12T15:05:00Z</cp:lastPrinted>
  <dcterms:created xsi:type="dcterms:W3CDTF">2017-04-09T09:38:00Z</dcterms:created>
  <dcterms:modified xsi:type="dcterms:W3CDTF">2017-04-12T15:05:00Z</dcterms:modified>
</cp:coreProperties>
</file>