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7811A7" w:rsidRPr="00455AAC" w:rsidTr="00F4096E">
        <w:trPr>
          <w:trHeight w:val="1602"/>
        </w:trPr>
        <w:tc>
          <w:tcPr>
            <w:tcW w:w="4608" w:type="dxa"/>
            <w:hideMark/>
          </w:tcPr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7811A7" w:rsidRPr="0007480A" w:rsidRDefault="007811A7" w:rsidP="00F4096E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811A7" w:rsidRPr="0007480A" w:rsidRDefault="0074727C" w:rsidP="00F4096E">
            <w:pPr>
              <w:jc w:val="center"/>
            </w:pPr>
            <w:r w:rsidRPr="007472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506642" r:id="rId9"/>
              </w:pict>
            </w:r>
          </w:p>
        </w:tc>
        <w:tc>
          <w:tcPr>
            <w:tcW w:w="4787" w:type="dxa"/>
            <w:hideMark/>
          </w:tcPr>
          <w:p w:rsidR="007811A7" w:rsidRPr="00C51105" w:rsidRDefault="007811A7" w:rsidP="00F4096E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811A7" w:rsidRPr="00C51105" w:rsidRDefault="007811A7" w:rsidP="007811A7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7811A7" w:rsidRPr="00C51105" w:rsidRDefault="007811A7" w:rsidP="007811A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веб-сайт: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7811A7" w:rsidRDefault="007811A7" w:rsidP="007811A7">
      <w:pPr>
        <w:jc w:val="center"/>
        <w:rPr>
          <w:lang w:val="ru-RU"/>
        </w:rPr>
      </w:pPr>
      <w:r>
        <w:rPr>
          <w:lang w:val="ru-RU"/>
        </w:rPr>
        <w:t>11</w:t>
      </w:r>
      <w:r w:rsidRPr="00C51105">
        <w:rPr>
          <w:lang w:val="ru-RU"/>
        </w:rPr>
        <w:t xml:space="preserve">. 04.2017 г                                 № </w:t>
      </w:r>
      <w:r w:rsidR="00971699">
        <w:rPr>
          <w:lang w:val="ru-RU"/>
        </w:rPr>
        <w:t>20</w:t>
      </w:r>
      <w:r w:rsidRPr="00C51105">
        <w:rPr>
          <w:lang w:val="ru-RU"/>
        </w:rPr>
        <w:t xml:space="preserve">                                                  п. Адык</w:t>
      </w:r>
    </w:p>
    <w:p w:rsidR="007811A7" w:rsidRDefault="007811A7" w:rsidP="007811A7">
      <w:pPr>
        <w:jc w:val="center"/>
        <w:rPr>
          <w:lang w:val="ru-RU"/>
        </w:rPr>
      </w:pPr>
    </w:p>
    <w:p w:rsidR="007811A7" w:rsidRPr="007811A7" w:rsidRDefault="007811A7" w:rsidP="007811A7">
      <w:pPr>
        <w:jc w:val="center"/>
        <w:rPr>
          <w:b/>
          <w:lang w:val="ru-RU"/>
        </w:rPr>
      </w:pPr>
      <w:r w:rsidRPr="007811A7">
        <w:rPr>
          <w:b/>
          <w:sz w:val="28"/>
          <w:szCs w:val="28"/>
          <w:lang w:val="ru-RU"/>
        </w:rPr>
        <w:t xml:space="preserve">Об утверждении Порядка организации сбора отработанных ртутьсодержащих ламп на территории </w:t>
      </w:r>
      <w:r>
        <w:rPr>
          <w:b/>
          <w:sz w:val="28"/>
          <w:szCs w:val="28"/>
          <w:lang w:val="ru-RU"/>
        </w:rPr>
        <w:t>Адыковского сельского муниципального образования Республики Калмыкия.</w:t>
      </w:r>
    </w:p>
    <w:p w:rsidR="007811A7" w:rsidRPr="007811A7" w:rsidRDefault="007811A7" w:rsidP="007811A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 </w:t>
      </w:r>
      <w:r w:rsidRPr="007811A7">
        <w:rPr>
          <w:sz w:val="27"/>
          <w:szCs w:val="27"/>
          <w:shd w:val="clear" w:color="auto" w:fill="FFFFFF"/>
          <w:lang w:val="ru-RU"/>
        </w:rPr>
        <w:t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</w:t>
      </w:r>
      <w:r w:rsidRPr="007811A7">
        <w:rPr>
          <w:color w:val="333333"/>
          <w:sz w:val="27"/>
          <w:szCs w:val="27"/>
          <w:shd w:val="clear" w:color="auto" w:fill="FFFFFF"/>
          <w:lang w:val="ru-RU"/>
        </w:rPr>
        <w:t>,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  <w:lang w:val="ru-RU"/>
        </w:rPr>
        <w:t>в</w:t>
      </w:r>
      <w:r w:rsidRPr="007811A7">
        <w:rPr>
          <w:sz w:val="28"/>
          <w:szCs w:val="28"/>
          <w:lang w:val="ru-RU"/>
        </w:rPr>
        <w:t>о исполнение пункта 18 части 1 статьи 14 Федерального закона от 06.10.2003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  <w:lang w:val="ru-RU"/>
        </w:rPr>
        <w:t>, Устава</w:t>
      </w:r>
      <w:r w:rsidR="00971699">
        <w:rPr>
          <w:sz w:val="28"/>
          <w:szCs w:val="28"/>
          <w:lang w:val="ru-RU"/>
        </w:rPr>
        <w:t xml:space="preserve"> Адыковского СМО,</w:t>
      </w:r>
      <w:r w:rsidRPr="007811A7">
        <w:rPr>
          <w:sz w:val="28"/>
          <w:szCs w:val="28"/>
          <w:lang w:val="ru-RU"/>
        </w:rPr>
        <w:t xml:space="preserve"> Администрация </w:t>
      </w:r>
      <w:r>
        <w:rPr>
          <w:sz w:val="28"/>
          <w:szCs w:val="28"/>
          <w:lang w:val="ru-RU"/>
        </w:rPr>
        <w:t>Адыковского сельского муниципального образования Республики Калмыкия постановляет: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    1. Утвердить Порядок организации сбора отработанных ртутьсодержащих ламп на территории </w:t>
      </w:r>
      <w:r w:rsidR="00971699">
        <w:rPr>
          <w:sz w:val="28"/>
          <w:szCs w:val="28"/>
          <w:lang w:val="ru-RU"/>
        </w:rPr>
        <w:t>Адыковского СМО РК. Приложение №1.</w:t>
      </w:r>
    </w:p>
    <w:p w:rsidR="007811A7" w:rsidRDefault="007811A7" w:rsidP="007811A7">
      <w:pPr>
        <w:spacing w:line="288" w:lineRule="auto"/>
        <w:ind w:firstLine="540"/>
        <w:jc w:val="both"/>
        <w:outlineLvl w:val="0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2. Утвердить </w:t>
      </w:r>
      <w:r w:rsidRPr="007811A7">
        <w:rPr>
          <w:bCs/>
          <w:sz w:val="28"/>
          <w:szCs w:val="28"/>
          <w:lang w:val="ru-RU"/>
        </w:rPr>
        <w:t>Типовую инструкцию по организации накопления отработанных ртутьсодержащих отходов (далее – Типовая инструкция)</w:t>
      </w:r>
      <w:r w:rsidR="00971699">
        <w:rPr>
          <w:bCs/>
          <w:sz w:val="28"/>
          <w:szCs w:val="28"/>
          <w:lang w:val="ru-RU"/>
        </w:rPr>
        <w:t xml:space="preserve">. Приложение № </w:t>
      </w:r>
      <w:r w:rsidRPr="007811A7">
        <w:rPr>
          <w:bCs/>
          <w:sz w:val="28"/>
          <w:szCs w:val="28"/>
          <w:lang w:val="ru-RU"/>
        </w:rPr>
        <w:t>2.</w:t>
      </w:r>
      <w:r w:rsidRPr="007811A7">
        <w:rPr>
          <w:sz w:val="28"/>
          <w:szCs w:val="28"/>
          <w:lang w:val="ru-RU"/>
        </w:rPr>
        <w:t xml:space="preserve"> </w:t>
      </w:r>
    </w:p>
    <w:p w:rsidR="00971699" w:rsidRPr="0021311B" w:rsidRDefault="00971699" w:rsidP="007811A7">
      <w:pPr>
        <w:spacing w:line="288" w:lineRule="auto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21311B">
        <w:rPr>
          <w:color w:val="000000"/>
          <w:sz w:val="28"/>
          <w:szCs w:val="28"/>
          <w:shd w:val="clear" w:color="auto" w:fill="FFFFFF"/>
          <w:lang w:val="ru-RU"/>
        </w:rPr>
        <w:t>Назначить ответственным за организацию сбора отработанных ртутьсодержащих ламп главного специалиста Огулову З.К.</w:t>
      </w:r>
    </w:p>
    <w:p w:rsidR="007811A7" w:rsidRPr="0021311B" w:rsidRDefault="007811A7" w:rsidP="007811A7">
      <w:pPr>
        <w:jc w:val="both"/>
        <w:rPr>
          <w:sz w:val="28"/>
          <w:szCs w:val="28"/>
          <w:lang w:val="ru-RU"/>
        </w:rPr>
      </w:pPr>
      <w:r w:rsidRPr="0021311B">
        <w:rPr>
          <w:sz w:val="28"/>
          <w:szCs w:val="28"/>
          <w:lang w:val="ru-RU"/>
        </w:rPr>
        <w:t xml:space="preserve">       </w:t>
      </w:r>
      <w:r w:rsidR="00971699" w:rsidRPr="0021311B">
        <w:rPr>
          <w:sz w:val="28"/>
          <w:szCs w:val="28"/>
          <w:lang w:val="ru-RU"/>
        </w:rPr>
        <w:t>4</w:t>
      </w:r>
      <w:r w:rsidRPr="0021311B">
        <w:rPr>
          <w:sz w:val="28"/>
          <w:szCs w:val="28"/>
          <w:lang w:val="ru-RU"/>
        </w:rPr>
        <w:t>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21311B" w:rsidRPr="0021311B" w:rsidRDefault="0021311B" w:rsidP="007811A7">
      <w:pPr>
        <w:jc w:val="both"/>
        <w:rPr>
          <w:sz w:val="28"/>
          <w:szCs w:val="28"/>
          <w:lang w:val="ru-RU"/>
        </w:rPr>
      </w:pPr>
      <w:r w:rsidRPr="0021311B">
        <w:rPr>
          <w:sz w:val="28"/>
          <w:szCs w:val="28"/>
          <w:lang w:val="ru-RU"/>
        </w:rPr>
        <w:t xml:space="preserve">       5. </w:t>
      </w:r>
      <w:r w:rsidRPr="0021311B">
        <w:rPr>
          <w:color w:val="000000"/>
          <w:sz w:val="28"/>
          <w:szCs w:val="28"/>
          <w:shd w:val="clear" w:color="auto" w:fill="FFFFFF"/>
          <w:lang w:val="ru-RU"/>
        </w:rPr>
        <w:t>Определить местом сбора отработанных ртутьсодержащих ламп помещение в здании Администрации Адыковского СМО РК;</w:t>
      </w:r>
      <w:r w:rsidRPr="0021311B">
        <w:rPr>
          <w:color w:val="000000"/>
          <w:sz w:val="28"/>
          <w:szCs w:val="28"/>
          <w:lang w:val="ru-RU"/>
        </w:rPr>
        <w:br/>
      </w:r>
      <w:r w:rsidRPr="0021311B">
        <w:rPr>
          <w:color w:val="000000"/>
          <w:sz w:val="28"/>
          <w:szCs w:val="28"/>
          <w:shd w:val="clear" w:color="auto" w:fill="FFFFFF"/>
          <w:lang w:val="ru-RU"/>
        </w:rPr>
        <w:t xml:space="preserve">       6. Определить местом временного хранения отработанных </w:t>
      </w:r>
      <w:r w:rsidRPr="0021311B">
        <w:rPr>
          <w:color w:val="000000"/>
          <w:sz w:val="28"/>
          <w:szCs w:val="28"/>
          <w:shd w:val="clear" w:color="auto" w:fill="FFFFFF"/>
          <w:lang w:val="ru-RU"/>
        </w:rPr>
        <w:lastRenderedPageBreak/>
        <w:t>ртутьсодержащих ламп нежилое помещение – гараж администрации Адыковского СМО РК;</w:t>
      </w:r>
    </w:p>
    <w:p w:rsidR="007811A7" w:rsidRPr="0021311B" w:rsidRDefault="007811A7" w:rsidP="007811A7">
      <w:pPr>
        <w:jc w:val="both"/>
        <w:rPr>
          <w:sz w:val="28"/>
          <w:szCs w:val="28"/>
          <w:lang w:val="ru-RU"/>
        </w:rPr>
      </w:pPr>
      <w:r w:rsidRPr="0021311B">
        <w:rPr>
          <w:sz w:val="28"/>
          <w:szCs w:val="28"/>
          <w:lang w:val="ru-RU"/>
        </w:rPr>
        <w:t xml:space="preserve">       </w:t>
      </w:r>
      <w:r w:rsidR="0021311B">
        <w:rPr>
          <w:sz w:val="28"/>
          <w:szCs w:val="28"/>
          <w:lang w:val="ru-RU"/>
        </w:rPr>
        <w:t>7</w:t>
      </w:r>
      <w:r w:rsidRPr="0021311B">
        <w:rPr>
          <w:sz w:val="28"/>
          <w:szCs w:val="28"/>
          <w:lang w:val="ru-RU"/>
        </w:rPr>
        <w:t>.     Настоящее постановление вступает в силу после его официального опубликования.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21311B">
        <w:rPr>
          <w:sz w:val="28"/>
          <w:szCs w:val="28"/>
          <w:lang w:val="ru-RU"/>
        </w:rPr>
        <w:t xml:space="preserve">       </w:t>
      </w:r>
      <w:r w:rsidR="0021311B">
        <w:rPr>
          <w:sz w:val="28"/>
          <w:szCs w:val="28"/>
          <w:lang w:val="ru-RU"/>
        </w:rPr>
        <w:t>8</w:t>
      </w:r>
      <w:r w:rsidRPr="0021311B">
        <w:rPr>
          <w:sz w:val="28"/>
          <w:szCs w:val="28"/>
          <w:lang w:val="ru-RU"/>
        </w:rPr>
        <w:t>.    Контроль за исполнением</w:t>
      </w:r>
      <w:r w:rsidRPr="007811A7">
        <w:rPr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971699" w:rsidRPr="00971699" w:rsidRDefault="00971699" w:rsidP="00971699">
      <w:pPr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1311B">
        <w:rPr>
          <w:sz w:val="28"/>
          <w:szCs w:val="28"/>
          <w:lang w:val="ru-RU"/>
        </w:rPr>
        <w:t>9</w:t>
      </w:r>
      <w:r w:rsidR="007811A7" w:rsidRPr="007811A7">
        <w:rPr>
          <w:sz w:val="28"/>
          <w:szCs w:val="28"/>
          <w:lang w:val="ru-RU"/>
        </w:rPr>
        <w:t xml:space="preserve">. </w:t>
      </w:r>
      <w:r w:rsidRPr="00971699">
        <w:rPr>
          <w:sz w:val="28"/>
          <w:szCs w:val="28"/>
          <w:lang w:val="ru-RU"/>
        </w:rPr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7811A7" w:rsidRPr="007811A7" w:rsidRDefault="007811A7" w:rsidP="007811A7">
      <w:pPr>
        <w:ind w:firstLine="567"/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rPr>
          <w:sz w:val="28"/>
          <w:szCs w:val="28"/>
          <w:lang w:val="ru-RU"/>
        </w:rPr>
      </w:pPr>
    </w:p>
    <w:p w:rsidR="007811A7" w:rsidRPr="007811A7" w:rsidRDefault="007811A7" w:rsidP="007811A7">
      <w:pPr>
        <w:rPr>
          <w:sz w:val="28"/>
          <w:szCs w:val="28"/>
          <w:lang w:val="ru-RU"/>
        </w:rPr>
      </w:pPr>
    </w:p>
    <w:p w:rsidR="007811A7" w:rsidRPr="00971699" w:rsidRDefault="007811A7" w:rsidP="00971699">
      <w:pPr>
        <w:rPr>
          <w:b/>
          <w:sz w:val="28"/>
          <w:szCs w:val="28"/>
          <w:lang w:val="ru-RU"/>
        </w:rPr>
      </w:pPr>
      <w:r w:rsidRPr="00971699">
        <w:rPr>
          <w:b/>
          <w:sz w:val="28"/>
          <w:szCs w:val="28"/>
          <w:lang w:val="ru-RU"/>
        </w:rPr>
        <w:t xml:space="preserve">Глава </w:t>
      </w:r>
    </w:p>
    <w:p w:rsidR="00971699" w:rsidRPr="00971699" w:rsidRDefault="00971699" w:rsidP="00971699">
      <w:pPr>
        <w:rPr>
          <w:b/>
          <w:sz w:val="28"/>
          <w:szCs w:val="28"/>
          <w:lang w:val="ru-RU"/>
        </w:rPr>
      </w:pPr>
      <w:r w:rsidRPr="00971699">
        <w:rPr>
          <w:b/>
          <w:sz w:val="28"/>
          <w:szCs w:val="28"/>
          <w:lang w:val="ru-RU"/>
        </w:rPr>
        <w:t>Адыковского сельского</w:t>
      </w:r>
    </w:p>
    <w:p w:rsidR="00971699" w:rsidRPr="00971699" w:rsidRDefault="00971699" w:rsidP="00971699">
      <w:pPr>
        <w:rPr>
          <w:b/>
          <w:sz w:val="28"/>
          <w:szCs w:val="28"/>
          <w:lang w:val="ru-RU"/>
        </w:rPr>
      </w:pPr>
      <w:r w:rsidRPr="00971699">
        <w:rPr>
          <w:b/>
          <w:sz w:val="28"/>
          <w:szCs w:val="28"/>
          <w:lang w:val="ru-RU"/>
        </w:rPr>
        <w:t>Муниципального образования</w:t>
      </w:r>
    </w:p>
    <w:p w:rsidR="00971699" w:rsidRPr="00971699" w:rsidRDefault="00971699" w:rsidP="00971699">
      <w:pPr>
        <w:rPr>
          <w:b/>
          <w:sz w:val="32"/>
          <w:szCs w:val="32"/>
          <w:lang w:val="ru-RU"/>
        </w:rPr>
      </w:pPr>
      <w:r w:rsidRPr="00971699">
        <w:rPr>
          <w:b/>
          <w:sz w:val="28"/>
          <w:szCs w:val="28"/>
          <w:lang w:val="ru-RU"/>
        </w:rPr>
        <w:t>Республики Калмыкия (ахлачи)                              Б.Н.Мергульчиева</w:t>
      </w:r>
    </w:p>
    <w:p w:rsidR="007811A7" w:rsidRPr="00971699" w:rsidRDefault="007811A7" w:rsidP="007811A7">
      <w:pPr>
        <w:jc w:val="center"/>
        <w:rPr>
          <w:b/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center"/>
        <w:rPr>
          <w:sz w:val="32"/>
          <w:szCs w:val="32"/>
          <w:lang w:val="ru-RU"/>
        </w:rPr>
      </w:pPr>
    </w:p>
    <w:p w:rsidR="007811A7" w:rsidRPr="007811A7" w:rsidRDefault="007811A7" w:rsidP="007811A7">
      <w:pPr>
        <w:jc w:val="right"/>
        <w:rPr>
          <w:lang w:val="ru-RU"/>
        </w:rPr>
      </w:pPr>
      <w:r w:rsidRPr="007811A7">
        <w:rPr>
          <w:lang w:val="ru-RU"/>
        </w:rPr>
        <w:lastRenderedPageBreak/>
        <w:t>Приложение № 1</w:t>
      </w:r>
    </w:p>
    <w:p w:rsidR="007811A7" w:rsidRPr="007811A7" w:rsidRDefault="007811A7" w:rsidP="007811A7">
      <w:pPr>
        <w:jc w:val="right"/>
        <w:rPr>
          <w:lang w:val="ru-RU"/>
        </w:rPr>
      </w:pPr>
    </w:p>
    <w:p w:rsidR="007811A7" w:rsidRPr="007811A7" w:rsidRDefault="007811A7" w:rsidP="007811A7">
      <w:pPr>
        <w:jc w:val="right"/>
        <w:rPr>
          <w:lang w:val="ru-RU"/>
        </w:rPr>
      </w:pPr>
      <w:r w:rsidRPr="007811A7">
        <w:rPr>
          <w:lang w:val="ru-RU"/>
        </w:rPr>
        <w:t xml:space="preserve"> к постановлению администрации</w:t>
      </w:r>
    </w:p>
    <w:p w:rsidR="007811A7" w:rsidRPr="007811A7" w:rsidRDefault="00B562A9" w:rsidP="007811A7">
      <w:pPr>
        <w:jc w:val="right"/>
        <w:rPr>
          <w:lang w:val="ru-RU"/>
        </w:rPr>
      </w:pPr>
      <w:r>
        <w:rPr>
          <w:lang w:val="ru-RU"/>
        </w:rPr>
        <w:t>Адыковского СМО РК</w:t>
      </w:r>
    </w:p>
    <w:p w:rsidR="007811A7" w:rsidRPr="007811A7" w:rsidRDefault="00B562A9" w:rsidP="007811A7">
      <w:pPr>
        <w:jc w:val="right"/>
        <w:rPr>
          <w:lang w:val="ru-RU"/>
        </w:rPr>
      </w:pPr>
      <w:r>
        <w:rPr>
          <w:lang w:val="ru-RU"/>
        </w:rPr>
        <w:t>от 11.04.2017 №20</w:t>
      </w:r>
    </w:p>
    <w:p w:rsidR="007811A7" w:rsidRPr="007811A7" w:rsidRDefault="007811A7" w:rsidP="007811A7">
      <w:pPr>
        <w:rPr>
          <w:lang w:val="ru-RU"/>
        </w:rPr>
      </w:pP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  <w:r w:rsidRPr="007811A7">
        <w:rPr>
          <w:b/>
          <w:sz w:val="28"/>
          <w:szCs w:val="28"/>
          <w:lang w:val="ru-RU"/>
        </w:rPr>
        <w:t>Порядок организации сбора отработанных ртутьсодержащих ламп</w:t>
      </w:r>
    </w:p>
    <w:p w:rsidR="007811A7" w:rsidRPr="007811A7" w:rsidRDefault="007811A7" w:rsidP="007811A7">
      <w:pPr>
        <w:rPr>
          <w:b/>
          <w:sz w:val="28"/>
          <w:szCs w:val="28"/>
          <w:lang w:val="ru-RU"/>
        </w:rPr>
      </w:pPr>
    </w:p>
    <w:p w:rsidR="007811A7" w:rsidRDefault="007811A7" w:rsidP="007811A7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7811A7" w:rsidRDefault="007811A7" w:rsidP="007811A7">
      <w:pPr>
        <w:ind w:left="360"/>
        <w:jc w:val="both"/>
        <w:rPr>
          <w:sz w:val="28"/>
          <w:szCs w:val="28"/>
        </w:rPr>
      </w:pPr>
    </w:p>
    <w:p w:rsidR="007811A7" w:rsidRPr="007811A7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7811A7" w:rsidRPr="007811A7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Порядок разработан в соответствии с Федеральным законом от 24.06.1998 г.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bookmarkStart w:id="0" w:name="l4"/>
      <w:bookmarkEnd w:id="0"/>
      <w:r w:rsidRPr="007811A7">
        <w:rPr>
          <w:sz w:val="28"/>
          <w:szCs w:val="28"/>
          <w:lang w:val="ru-RU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7811A7" w:rsidRPr="007811A7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</w:t>
      </w:r>
      <w:r w:rsidR="00B562A9">
        <w:rPr>
          <w:sz w:val="28"/>
          <w:szCs w:val="28"/>
          <w:lang w:val="ru-RU"/>
        </w:rPr>
        <w:t>Адыковского СМО РК</w:t>
      </w:r>
      <w:r w:rsidRPr="007811A7">
        <w:rPr>
          <w:sz w:val="28"/>
          <w:szCs w:val="28"/>
          <w:lang w:val="ru-RU"/>
        </w:rPr>
        <w:t xml:space="preserve">, не имеющих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sz w:val="28"/>
          <w:szCs w:val="28"/>
        </w:rPr>
        <w:t>I</w:t>
      </w:r>
      <w:r w:rsidRPr="007811A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IV</w:t>
      </w:r>
      <w:r w:rsidRPr="007811A7">
        <w:rPr>
          <w:sz w:val="28"/>
          <w:szCs w:val="28"/>
          <w:lang w:val="ru-RU"/>
        </w:rPr>
        <w:t xml:space="preserve"> класса опасности, физических лиц, проживающих на территории </w:t>
      </w:r>
      <w:r w:rsidR="00B562A9">
        <w:rPr>
          <w:sz w:val="28"/>
          <w:szCs w:val="28"/>
          <w:lang w:val="ru-RU"/>
        </w:rPr>
        <w:t xml:space="preserve">Адыковского СМО РК </w:t>
      </w:r>
      <w:r w:rsidR="00B562A9" w:rsidRPr="007811A7">
        <w:rPr>
          <w:sz w:val="28"/>
          <w:szCs w:val="28"/>
          <w:lang w:val="ru-RU"/>
        </w:rPr>
        <w:t>,</w:t>
      </w:r>
      <w:r w:rsidRPr="007811A7">
        <w:rPr>
          <w:sz w:val="28"/>
          <w:szCs w:val="28"/>
          <w:lang w:val="ru-RU"/>
        </w:rPr>
        <w:t xml:space="preserve"> (далее – потребители).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</w:p>
    <w:p w:rsidR="007811A7" w:rsidRDefault="007811A7" w:rsidP="007811A7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сбора и накопления отработанных</w:t>
      </w:r>
    </w:p>
    <w:p w:rsidR="007811A7" w:rsidRDefault="007811A7" w:rsidP="007811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7811A7" w:rsidRDefault="007811A7" w:rsidP="007811A7">
      <w:pPr>
        <w:ind w:left="360"/>
        <w:jc w:val="center"/>
        <w:rPr>
          <w:sz w:val="28"/>
          <w:szCs w:val="28"/>
        </w:rPr>
      </w:pPr>
    </w:p>
    <w:p w:rsidR="007811A7" w:rsidRPr="007811A7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811A7" w:rsidRPr="007811A7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</w:t>
      </w:r>
      <w:r>
        <w:rPr>
          <w:sz w:val="28"/>
          <w:szCs w:val="28"/>
        </w:rPr>
        <w:t>I</w:t>
      </w:r>
      <w:r w:rsidRPr="007811A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IV</w:t>
      </w:r>
      <w:r w:rsidRPr="007811A7">
        <w:rPr>
          <w:sz w:val="28"/>
          <w:szCs w:val="28"/>
          <w:lang w:val="ru-RU"/>
        </w:rPr>
        <w:t xml:space="preserve"> класса опасности, осуществляют сбор отработанных ртутьсодержащих ламп.</w:t>
      </w:r>
    </w:p>
    <w:p w:rsidR="007811A7" w:rsidRPr="000048CA" w:rsidRDefault="007811A7" w:rsidP="007811A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48CA">
        <w:rPr>
          <w:sz w:val="28"/>
          <w:szCs w:val="28"/>
        </w:rPr>
        <w:t xml:space="preserve">. На территории </w:t>
      </w:r>
      <w:r w:rsidR="00B562A9">
        <w:rPr>
          <w:sz w:val="28"/>
          <w:szCs w:val="28"/>
        </w:rPr>
        <w:t xml:space="preserve">Адыковского СМО РК </w:t>
      </w:r>
      <w:r w:rsidRPr="000048CA">
        <w:rPr>
          <w:sz w:val="28"/>
          <w:szCs w:val="28"/>
        </w:rPr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7811A7" w:rsidRDefault="007811A7" w:rsidP="007811A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0048CA">
        <w:rPr>
          <w:sz w:val="28"/>
          <w:szCs w:val="28"/>
        </w:rPr>
        <w:t>. Ртутьсодержащие отходы от потребителей (физических лиц) принимаются в местах накопления ртутьсодержащих ламп.</w:t>
      </w:r>
    </w:p>
    <w:p w:rsidR="007811A7" w:rsidRPr="007811A7" w:rsidRDefault="007811A7" w:rsidP="007811A7">
      <w:pPr>
        <w:numPr>
          <w:ilvl w:val="1"/>
          <w:numId w:val="3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Накопление - временное складирование отработанных ртутьсодержащих ламп от физических лиц, </w:t>
      </w:r>
      <w:r w:rsidR="00B562A9">
        <w:rPr>
          <w:sz w:val="28"/>
          <w:szCs w:val="28"/>
          <w:lang w:val="ru-RU"/>
        </w:rPr>
        <w:t>осуществляет Администрация Адыковского СМО РК</w:t>
      </w:r>
      <w:r w:rsidRPr="007811A7">
        <w:rPr>
          <w:sz w:val="28"/>
          <w:szCs w:val="28"/>
          <w:lang w:val="ru-RU"/>
        </w:rPr>
        <w:t xml:space="preserve">,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</w:t>
      </w:r>
      <w:bookmarkStart w:id="1" w:name="l672"/>
      <w:bookmarkEnd w:id="1"/>
      <w:r w:rsidRPr="007811A7">
        <w:rPr>
          <w:sz w:val="28"/>
          <w:szCs w:val="28"/>
          <w:lang w:val="ru-RU"/>
        </w:rPr>
        <w:t>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7811A7" w:rsidRPr="00DB485F" w:rsidRDefault="007811A7" w:rsidP="007811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B562A9">
        <w:rPr>
          <w:sz w:val="28"/>
          <w:szCs w:val="28"/>
        </w:rPr>
        <w:t>6</w:t>
      </w:r>
      <w:r>
        <w:rPr>
          <w:sz w:val="28"/>
          <w:szCs w:val="28"/>
        </w:rPr>
        <w:t>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 2.</w:t>
      </w:r>
      <w:r w:rsidR="00B562A9">
        <w:rPr>
          <w:sz w:val="28"/>
          <w:szCs w:val="28"/>
          <w:lang w:val="ru-RU"/>
        </w:rPr>
        <w:t>7</w:t>
      </w:r>
      <w:r w:rsidRPr="007811A7">
        <w:rPr>
          <w:sz w:val="28"/>
          <w:szCs w:val="28"/>
          <w:lang w:val="ru-RU"/>
        </w:rPr>
        <w:t xml:space="preserve">. Накопление отработанных ртутьсодержащих ламп в местах, являющихся общим имуществом собственников </w:t>
      </w:r>
      <w:r w:rsidR="00B562A9">
        <w:rPr>
          <w:sz w:val="28"/>
          <w:szCs w:val="28"/>
          <w:lang w:val="ru-RU"/>
        </w:rPr>
        <w:t>жилых домов</w:t>
      </w:r>
      <w:r w:rsidRPr="007811A7">
        <w:rPr>
          <w:sz w:val="28"/>
          <w:szCs w:val="28"/>
          <w:lang w:val="ru-RU"/>
        </w:rPr>
        <w:t>, не допускается.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 2.</w:t>
      </w:r>
      <w:r w:rsidR="00B562A9">
        <w:rPr>
          <w:sz w:val="28"/>
          <w:szCs w:val="28"/>
          <w:lang w:val="ru-RU"/>
        </w:rPr>
        <w:t>8</w:t>
      </w:r>
      <w:r w:rsidRPr="007811A7">
        <w:rPr>
          <w:sz w:val="28"/>
          <w:szCs w:val="28"/>
          <w:lang w:val="ru-RU"/>
        </w:rPr>
        <w:t>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7811A7" w:rsidRPr="007811A7" w:rsidRDefault="007811A7" w:rsidP="007811A7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7811A7">
        <w:rPr>
          <w:sz w:val="28"/>
          <w:szCs w:val="28"/>
          <w:lang w:val="ru-RU"/>
        </w:rPr>
        <w:t xml:space="preserve">    2.</w:t>
      </w:r>
      <w:r w:rsidR="00B562A9">
        <w:rPr>
          <w:sz w:val="28"/>
          <w:szCs w:val="28"/>
          <w:lang w:val="ru-RU"/>
        </w:rPr>
        <w:t>9</w:t>
      </w:r>
      <w:r w:rsidRPr="007811A7">
        <w:rPr>
          <w:sz w:val="28"/>
          <w:szCs w:val="28"/>
          <w:lang w:val="ru-RU"/>
        </w:rPr>
        <w:t xml:space="preserve">. Хранение отработанных ртутьсодержащих ламп производится в специально выделенном для этой цели помещении, защищенном от </w:t>
      </w:r>
      <w:bookmarkStart w:id="2" w:name="l30"/>
      <w:bookmarkEnd w:id="2"/>
      <w:r w:rsidRPr="007811A7">
        <w:rPr>
          <w:sz w:val="28"/>
          <w:szCs w:val="28"/>
          <w:lang w:val="ru-RU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7811A7">
        <w:rPr>
          <w:sz w:val="28"/>
          <w:szCs w:val="28"/>
          <w:lang w:val="ru-RU"/>
        </w:rPr>
        <w:t>2.1</w:t>
      </w:r>
      <w:r w:rsidR="00B562A9">
        <w:rPr>
          <w:sz w:val="28"/>
          <w:szCs w:val="28"/>
          <w:lang w:val="ru-RU"/>
        </w:rPr>
        <w:t>0</w:t>
      </w:r>
      <w:r w:rsidRPr="007811A7">
        <w:rPr>
          <w:sz w:val="28"/>
          <w:szCs w:val="28"/>
          <w:lang w:val="ru-RU"/>
        </w:rPr>
        <w:t>. Не допускается совместное хранение поврежденных и неповрежденных ртутьсодержащих ламп.</w:t>
      </w:r>
    </w:p>
    <w:p w:rsidR="007811A7" w:rsidRPr="007811A7" w:rsidRDefault="007811A7" w:rsidP="007811A7">
      <w:pPr>
        <w:ind w:firstLine="18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2.1</w:t>
      </w:r>
      <w:r w:rsidR="00B562A9">
        <w:rPr>
          <w:sz w:val="28"/>
          <w:szCs w:val="28"/>
          <w:lang w:val="ru-RU"/>
        </w:rPr>
        <w:t>1</w:t>
      </w:r>
      <w:r w:rsidRPr="007811A7">
        <w:rPr>
          <w:sz w:val="28"/>
          <w:szCs w:val="28"/>
          <w:lang w:val="ru-RU"/>
        </w:rPr>
        <w:t>. 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</w:t>
      </w:r>
      <w:r w:rsidRPr="007811A7">
        <w:rPr>
          <w:lang w:val="ru-RU"/>
        </w:rPr>
        <w:t xml:space="preserve"> </w:t>
      </w:r>
      <w:r w:rsidRPr="007811A7">
        <w:rPr>
          <w:sz w:val="28"/>
          <w:szCs w:val="28"/>
          <w:lang w:val="ru-RU"/>
        </w:rPr>
        <w:t>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2.1</w:t>
      </w:r>
      <w:r w:rsidR="00B562A9">
        <w:rPr>
          <w:sz w:val="28"/>
          <w:szCs w:val="28"/>
          <w:lang w:val="ru-RU"/>
        </w:rPr>
        <w:t>2</w:t>
      </w:r>
      <w:r w:rsidRPr="007811A7">
        <w:rPr>
          <w:sz w:val="28"/>
          <w:szCs w:val="28"/>
          <w:lang w:val="ru-RU"/>
        </w:rPr>
        <w:t>.   Не допускается самостоятельное обезвреживание, использование, транспортирование и размещение  отработанных ртутьсодержащих ламп потребителями.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2.1</w:t>
      </w:r>
      <w:r w:rsidR="00B562A9">
        <w:rPr>
          <w:sz w:val="28"/>
          <w:szCs w:val="28"/>
          <w:lang w:val="ru-RU"/>
        </w:rPr>
        <w:t>3</w:t>
      </w:r>
      <w:r w:rsidRPr="007811A7">
        <w:rPr>
          <w:sz w:val="28"/>
          <w:szCs w:val="28"/>
          <w:lang w:val="ru-RU"/>
        </w:rPr>
        <w:t xml:space="preserve">. Сбор и утилизацию отработанных ртутьсодержащих ламп на территории </w:t>
      </w:r>
      <w:r w:rsidR="00B562A9">
        <w:rPr>
          <w:sz w:val="28"/>
          <w:szCs w:val="28"/>
          <w:lang w:val="ru-RU"/>
        </w:rPr>
        <w:t>Адыковского СМО РК</w:t>
      </w:r>
      <w:r w:rsidRPr="007811A7">
        <w:rPr>
          <w:sz w:val="28"/>
          <w:szCs w:val="28"/>
          <w:lang w:val="ru-RU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</w:p>
    <w:p w:rsidR="007811A7" w:rsidRDefault="007811A7" w:rsidP="00B562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</w:p>
    <w:p w:rsidR="007811A7" w:rsidRDefault="007811A7" w:rsidP="007811A7">
      <w:pPr>
        <w:ind w:left="360"/>
        <w:rPr>
          <w:sz w:val="28"/>
          <w:szCs w:val="28"/>
        </w:rPr>
      </w:pPr>
    </w:p>
    <w:p w:rsidR="007811A7" w:rsidRPr="007811A7" w:rsidRDefault="007811A7" w:rsidP="007811A7">
      <w:pPr>
        <w:numPr>
          <w:ilvl w:val="1"/>
          <w:numId w:val="3"/>
        </w:numPr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Информирование населения о порядке сбора отработанных ртутьсодержащих ламп осуществляется Администрацией </w:t>
      </w:r>
      <w:r w:rsidR="00B562A9">
        <w:rPr>
          <w:sz w:val="28"/>
          <w:szCs w:val="28"/>
          <w:lang w:val="ru-RU"/>
        </w:rPr>
        <w:t>Адыковского СМО</w:t>
      </w:r>
      <w:r w:rsidRPr="007811A7">
        <w:rPr>
          <w:sz w:val="28"/>
          <w:szCs w:val="28"/>
          <w:lang w:val="ru-RU"/>
        </w:rPr>
        <w:t xml:space="preserve">, специализированными организациями, а также юридическими лицами и </w:t>
      </w:r>
      <w:r w:rsidRPr="007811A7">
        <w:rPr>
          <w:sz w:val="28"/>
          <w:szCs w:val="28"/>
          <w:lang w:val="ru-RU"/>
        </w:rPr>
        <w:lastRenderedPageBreak/>
        <w:t>индивидуальными предпринимателями, осуществляющими накопление и реализацию ртутьсодержащих ламп.</w:t>
      </w:r>
    </w:p>
    <w:p w:rsidR="007811A7" w:rsidRPr="007811A7" w:rsidRDefault="007811A7" w:rsidP="007811A7">
      <w:pPr>
        <w:numPr>
          <w:ilvl w:val="1"/>
          <w:numId w:val="3"/>
        </w:numPr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Информация о порядке сбора ртутьсодержащих ламп размещается на официальном сайте администрации </w:t>
      </w:r>
      <w:r w:rsidR="00B562A9">
        <w:rPr>
          <w:sz w:val="28"/>
          <w:szCs w:val="28"/>
          <w:lang w:val="ru-RU"/>
        </w:rPr>
        <w:t>Адыковского СМО</w:t>
      </w:r>
      <w:r w:rsidRPr="007811A7">
        <w:rPr>
          <w:sz w:val="28"/>
          <w:szCs w:val="28"/>
          <w:lang w:val="ru-RU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7811A7" w:rsidRPr="007811A7" w:rsidRDefault="007811A7" w:rsidP="007811A7">
      <w:pPr>
        <w:numPr>
          <w:ilvl w:val="1"/>
          <w:numId w:val="3"/>
        </w:numPr>
        <w:ind w:left="0" w:firstLine="360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МКД  на основании заключенного договора или заключившие с собственниками помещений МКД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МКД путем размещения информации на информационных стендах (стойках), а также в помещении управляющей организации.</w:t>
      </w:r>
    </w:p>
    <w:p w:rsidR="007811A7" w:rsidRPr="007811A7" w:rsidRDefault="007811A7" w:rsidP="007811A7">
      <w:pPr>
        <w:jc w:val="center"/>
        <w:rPr>
          <w:sz w:val="28"/>
          <w:szCs w:val="28"/>
          <w:lang w:val="ru-RU"/>
        </w:rPr>
      </w:pPr>
    </w:p>
    <w:p w:rsidR="007811A7" w:rsidRDefault="007811A7" w:rsidP="007811A7">
      <w:pPr>
        <w:pStyle w:val="a5"/>
        <w:jc w:val="center"/>
        <w:rPr>
          <w:rStyle w:val="a6"/>
          <w:b w:val="0"/>
          <w:sz w:val="28"/>
          <w:szCs w:val="28"/>
        </w:rPr>
      </w:pPr>
    </w:p>
    <w:p w:rsidR="007811A7" w:rsidRPr="0023252D" w:rsidRDefault="007811A7" w:rsidP="007811A7">
      <w:pPr>
        <w:pStyle w:val="a5"/>
        <w:jc w:val="center"/>
        <w:rPr>
          <w:b/>
          <w:sz w:val="28"/>
          <w:szCs w:val="28"/>
        </w:rPr>
      </w:pPr>
      <w:r w:rsidRPr="0023252D">
        <w:rPr>
          <w:rStyle w:val="a6"/>
          <w:b w:val="0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7811A7" w:rsidRDefault="007811A7" w:rsidP="007811A7">
      <w:pPr>
        <w:pStyle w:val="a5"/>
        <w:jc w:val="both"/>
        <w:rPr>
          <w:sz w:val="28"/>
          <w:szCs w:val="28"/>
        </w:rPr>
      </w:pPr>
      <w:r w:rsidRPr="0023252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23252D">
        <w:rPr>
          <w:sz w:val="28"/>
          <w:szCs w:val="28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</w:t>
      </w:r>
      <w:hyperlink r:id="rId10" w:history="1">
        <w:r w:rsidRPr="007811A7">
          <w:rPr>
            <w:sz w:val="28"/>
            <w:szCs w:val="28"/>
            <w:lang w:val="ru-RU"/>
          </w:rPr>
          <w:t>статьями 75</w:t>
        </w:r>
      </w:hyperlink>
      <w:r w:rsidRPr="007811A7">
        <w:rPr>
          <w:sz w:val="28"/>
          <w:szCs w:val="28"/>
          <w:lang w:val="ru-RU"/>
        </w:rPr>
        <w:t xml:space="preserve">, </w:t>
      </w:r>
      <w:hyperlink r:id="rId11" w:history="1">
        <w:r w:rsidRPr="007811A7">
          <w:rPr>
            <w:sz w:val="28"/>
            <w:szCs w:val="28"/>
            <w:lang w:val="ru-RU"/>
          </w:rPr>
          <w:t>77</w:t>
        </w:r>
      </w:hyperlink>
      <w:r w:rsidRPr="007811A7">
        <w:rPr>
          <w:sz w:val="28"/>
          <w:szCs w:val="28"/>
          <w:lang w:val="ru-RU"/>
        </w:rPr>
        <w:t xml:space="preserve">, </w:t>
      </w:r>
      <w:hyperlink r:id="rId12" w:history="1">
        <w:r w:rsidRPr="007811A7">
          <w:rPr>
            <w:sz w:val="28"/>
            <w:szCs w:val="28"/>
            <w:lang w:val="ru-RU"/>
          </w:rPr>
          <w:t>78</w:t>
        </w:r>
      </w:hyperlink>
      <w:r w:rsidRPr="007811A7">
        <w:rPr>
          <w:sz w:val="28"/>
          <w:szCs w:val="28"/>
          <w:lang w:val="ru-RU"/>
        </w:rPr>
        <w:t xml:space="preserve">, </w:t>
      </w:r>
      <w:hyperlink r:id="rId13" w:history="1">
        <w:r w:rsidRPr="007811A7">
          <w:rPr>
            <w:sz w:val="28"/>
            <w:szCs w:val="28"/>
            <w:lang w:val="ru-RU"/>
          </w:rPr>
          <w:t>79</w:t>
        </w:r>
      </w:hyperlink>
      <w:r w:rsidRPr="007811A7">
        <w:rPr>
          <w:sz w:val="28"/>
          <w:szCs w:val="28"/>
          <w:lang w:val="ru-RU"/>
        </w:rPr>
        <w:t xml:space="preserve"> Федерального закона</w:t>
      </w:r>
      <w:r w:rsidRPr="000048CA">
        <w:rPr>
          <w:sz w:val="28"/>
          <w:szCs w:val="28"/>
        </w:rPr>
        <w:t> </w:t>
      </w:r>
      <w:r w:rsidRPr="007811A7">
        <w:rPr>
          <w:sz w:val="28"/>
          <w:szCs w:val="28"/>
          <w:lang w:val="ru-RU"/>
        </w:rPr>
        <w:t>от 10.01.2002 года № 7-ФЗ «Об охране окружающей среды».</w:t>
      </w: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B562A9" w:rsidRDefault="00B562A9" w:rsidP="00B562A9">
      <w:pPr>
        <w:jc w:val="right"/>
        <w:rPr>
          <w:lang w:val="ru-RU"/>
        </w:rPr>
      </w:pPr>
    </w:p>
    <w:p w:rsidR="00B562A9" w:rsidRPr="007811A7" w:rsidRDefault="00B562A9" w:rsidP="00B562A9">
      <w:pPr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B562A9" w:rsidRPr="007811A7" w:rsidRDefault="00B562A9" w:rsidP="00B562A9">
      <w:pPr>
        <w:jc w:val="right"/>
        <w:rPr>
          <w:lang w:val="ru-RU"/>
        </w:rPr>
      </w:pPr>
      <w:r w:rsidRPr="007811A7">
        <w:rPr>
          <w:lang w:val="ru-RU"/>
        </w:rPr>
        <w:t xml:space="preserve"> к постановлению администрации</w:t>
      </w:r>
    </w:p>
    <w:p w:rsidR="00B562A9" w:rsidRPr="007811A7" w:rsidRDefault="00B562A9" w:rsidP="00B562A9">
      <w:pPr>
        <w:jc w:val="right"/>
        <w:rPr>
          <w:lang w:val="ru-RU"/>
        </w:rPr>
      </w:pPr>
      <w:r>
        <w:rPr>
          <w:lang w:val="ru-RU"/>
        </w:rPr>
        <w:t>Адыковского СМО РК</w:t>
      </w:r>
    </w:p>
    <w:p w:rsidR="00B562A9" w:rsidRPr="007811A7" w:rsidRDefault="00B562A9" w:rsidP="00B562A9">
      <w:pPr>
        <w:jc w:val="right"/>
        <w:rPr>
          <w:lang w:val="ru-RU"/>
        </w:rPr>
      </w:pPr>
      <w:r>
        <w:rPr>
          <w:lang w:val="ru-RU"/>
        </w:rPr>
        <w:t>от 11.04.2017 №20</w:t>
      </w:r>
    </w:p>
    <w:p w:rsidR="007811A7" w:rsidRPr="007811A7" w:rsidRDefault="007811A7" w:rsidP="007811A7">
      <w:pPr>
        <w:jc w:val="both"/>
        <w:rPr>
          <w:lang w:val="ru-RU"/>
        </w:rPr>
      </w:pPr>
    </w:p>
    <w:p w:rsidR="007811A7" w:rsidRDefault="007811A7" w:rsidP="007811A7">
      <w:pPr>
        <w:jc w:val="both"/>
        <w:rPr>
          <w:lang w:val="ru-RU"/>
        </w:rPr>
      </w:pPr>
      <w:r w:rsidRPr="00933AFF">
        <w:t> </w:t>
      </w:r>
    </w:p>
    <w:p w:rsidR="00B562A9" w:rsidRPr="00B562A9" w:rsidRDefault="00B562A9" w:rsidP="007811A7">
      <w:pPr>
        <w:jc w:val="both"/>
        <w:rPr>
          <w:lang w:val="ru-RU"/>
        </w:rPr>
      </w:pPr>
    </w:p>
    <w:p w:rsidR="007811A7" w:rsidRPr="007811A7" w:rsidRDefault="007811A7" w:rsidP="007811A7">
      <w:pPr>
        <w:jc w:val="center"/>
        <w:outlineLvl w:val="0"/>
        <w:rPr>
          <w:sz w:val="28"/>
          <w:szCs w:val="28"/>
          <w:lang w:val="ru-RU"/>
        </w:rPr>
      </w:pPr>
      <w:r w:rsidRPr="007811A7">
        <w:rPr>
          <w:b/>
          <w:bCs/>
          <w:spacing w:val="-1"/>
          <w:sz w:val="28"/>
          <w:szCs w:val="28"/>
          <w:lang w:val="ru-RU"/>
        </w:rPr>
        <w:t>Типовая инструкция</w:t>
      </w:r>
    </w:p>
    <w:p w:rsidR="007811A7" w:rsidRPr="007811A7" w:rsidRDefault="007811A7" w:rsidP="007811A7">
      <w:pPr>
        <w:jc w:val="center"/>
        <w:rPr>
          <w:sz w:val="28"/>
          <w:szCs w:val="28"/>
          <w:lang w:val="ru-RU"/>
        </w:rPr>
      </w:pPr>
      <w:r w:rsidRPr="007811A7">
        <w:rPr>
          <w:b/>
          <w:bCs/>
          <w:spacing w:val="-2"/>
          <w:sz w:val="28"/>
          <w:szCs w:val="28"/>
          <w:lang w:val="ru-RU"/>
        </w:rPr>
        <w:t>по организации накопления отработанных ртутьсодержащих отходов</w:t>
      </w: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  <w:r w:rsidRPr="007811A7">
        <w:rPr>
          <w:b/>
          <w:sz w:val="28"/>
          <w:szCs w:val="28"/>
          <w:lang w:val="ru-RU"/>
        </w:rPr>
        <w:t>1. Общие положения</w:t>
      </w: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1.1. Понятия, используемые в настоящей Типовой инструкции: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отработанные ртутьсодержащие лампы (далее - ОРТЛ) - отходы </w:t>
      </w:r>
      <w:r w:rsidRPr="00AF0D74">
        <w:rPr>
          <w:sz w:val="28"/>
          <w:szCs w:val="28"/>
        </w:rPr>
        <w:t>I</w:t>
      </w:r>
      <w:r w:rsidRPr="007811A7">
        <w:rPr>
          <w:sz w:val="28"/>
          <w:szCs w:val="28"/>
          <w:lang w:val="ru-RU"/>
        </w:rPr>
        <w:t xml:space="preserve"> класса опасности (чрезвычайно опасные), подлежащие сбору и отправке на демеркуризацию;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ртутьсодержащие лампы (далее - РТЛ) - лампы типа ДРЛ, ЛБ, ЛД, </w:t>
      </w:r>
      <w:r w:rsidRPr="00AF0D74">
        <w:rPr>
          <w:sz w:val="28"/>
          <w:szCs w:val="28"/>
        </w:rPr>
        <w:t>L</w:t>
      </w:r>
      <w:r w:rsidRPr="007811A7">
        <w:rPr>
          <w:sz w:val="28"/>
          <w:szCs w:val="28"/>
          <w:lang w:val="ru-RU"/>
        </w:rPr>
        <w:t xml:space="preserve">18/20 и </w:t>
      </w:r>
      <w:r w:rsidRPr="00AF0D74">
        <w:rPr>
          <w:sz w:val="28"/>
          <w:szCs w:val="28"/>
        </w:rPr>
        <w:t>F</w:t>
      </w:r>
      <w:r w:rsidRPr="007811A7">
        <w:rPr>
          <w:sz w:val="28"/>
          <w:szCs w:val="28"/>
          <w:lang w:val="ru-RU"/>
        </w:rPr>
        <w:t>18/</w:t>
      </w:r>
      <w:r w:rsidRPr="00AF0D74">
        <w:rPr>
          <w:sz w:val="28"/>
          <w:szCs w:val="28"/>
        </w:rPr>
        <w:t>W</w:t>
      </w:r>
      <w:r w:rsidRPr="007811A7">
        <w:rPr>
          <w:sz w:val="28"/>
          <w:szCs w:val="28"/>
          <w:lang w:val="ru-RU"/>
        </w:rPr>
        <w:t>54 (не российского производства) и другие типы ламп, содержащие в своем составе ртуть, используемые для освещения помещений.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7811A7">
          <w:rPr>
            <w:sz w:val="28"/>
            <w:szCs w:val="28"/>
            <w:lang w:val="ru-RU"/>
          </w:rPr>
          <w:t>0,1 г</w:t>
        </w:r>
      </w:smartTag>
      <w:r w:rsidRPr="007811A7">
        <w:rPr>
          <w:sz w:val="28"/>
          <w:szCs w:val="28"/>
          <w:lang w:val="ru-RU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 w:rsidRPr="007811A7">
          <w:rPr>
            <w:sz w:val="28"/>
            <w:szCs w:val="28"/>
            <w:lang w:val="ru-RU"/>
          </w:rPr>
          <w:t>5000 куб. м</w:t>
        </w:r>
      </w:smartTag>
      <w:r w:rsidRPr="007811A7">
        <w:rPr>
          <w:sz w:val="28"/>
          <w:szCs w:val="28"/>
          <w:lang w:val="ru-RU"/>
        </w:rPr>
        <w:t>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  <w:r w:rsidRPr="007811A7">
        <w:rPr>
          <w:b/>
          <w:sz w:val="28"/>
          <w:szCs w:val="28"/>
          <w:lang w:val="ru-RU"/>
        </w:rPr>
        <w:t>2. Условия хранения отработанных ртутьсодержащих ламп</w:t>
      </w: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2.1. Главным условием при замене и сборе ОРТЛ является сохранение герметичности.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2.3. В процессе сбора лампы разделяются по диаметру и длине.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2.4. Тарой для сбора ОРТЛ являются целые индивидуальные коробки из жесткого картона.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lastRenderedPageBreak/>
        <w:t>2.5. После упаковки ОРТЛ в тару для сбора их следует сложить в отдельные коробки из фанеры или ДСП для хранения.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2.7. Лампы в коробку должны укладываться плотно.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 w:rsidRPr="007811A7">
          <w:rPr>
            <w:sz w:val="28"/>
            <w:szCs w:val="28"/>
            <w:lang w:val="ru-RU"/>
          </w:rPr>
          <w:t>10 литров</w:t>
        </w:r>
      </w:smartTag>
      <w:r w:rsidRPr="007811A7">
        <w:rPr>
          <w:sz w:val="28"/>
          <w:szCs w:val="28"/>
          <w:lang w:val="ru-RU"/>
        </w:rPr>
        <w:t>, а также запас марганцевого калия.</w:t>
      </w:r>
    </w:p>
    <w:p w:rsidR="007811A7" w:rsidRPr="007811A7" w:rsidRDefault="007811A7" w:rsidP="007811A7">
      <w:pPr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 xml:space="preserve">         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2.12. Запрещается: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- Накапливать лампы под открытым небом.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- Накапливать в таких местах, где к ним могут иметь доступ дети.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- Накапливать лампы без тары.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- Накапливать лампы в мягких картонных коробках, уложенных друг на друга.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- Накапливать лампы на грунтовой поверхности.</w:t>
      </w: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  <w:r w:rsidRPr="007811A7">
        <w:rPr>
          <w:b/>
          <w:sz w:val="28"/>
          <w:szCs w:val="28"/>
          <w:lang w:val="ru-RU"/>
        </w:rPr>
        <w:t>3. Учет отработанных ртутьсодержащих ламп</w:t>
      </w: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3.2. Страницы журнала должны быть пронумерованы, прошнурованы и скреплены.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7811A7" w:rsidRPr="007811A7" w:rsidRDefault="007811A7" w:rsidP="007811A7">
      <w:pPr>
        <w:ind w:firstLine="709"/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</w:p>
    <w:p w:rsidR="007811A7" w:rsidRPr="007811A7" w:rsidRDefault="007811A7" w:rsidP="007811A7">
      <w:pPr>
        <w:jc w:val="center"/>
        <w:rPr>
          <w:b/>
          <w:sz w:val="28"/>
          <w:szCs w:val="28"/>
          <w:lang w:val="ru-RU"/>
        </w:rPr>
      </w:pPr>
      <w:r w:rsidRPr="007811A7">
        <w:rPr>
          <w:b/>
          <w:sz w:val="28"/>
          <w:szCs w:val="28"/>
          <w:lang w:val="ru-RU"/>
        </w:rPr>
        <w:lastRenderedPageBreak/>
        <w:t>4. Порядок сдачи, транспортировки и перевозки отработанных ртутьсодержащих ламп на утилизирующие предприятия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4.1. ОРТЛ сдаются на утилизацию один раз за отчетный период, но не реже</w:t>
      </w:r>
      <w:r w:rsidRPr="00AF0D74">
        <w:rPr>
          <w:sz w:val="28"/>
          <w:szCs w:val="28"/>
        </w:rPr>
        <w:t>  </w:t>
      </w:r>
      <w:r w:rsidRPr="007811A7">
        <w:rPr>
          <w:sz w:val="28"/>
          <w:szCs w:val="28"/>
          <w:lang w:val="ru-RU"/>
        </w:rPr>
        <w:t>1 раза в год.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  <w:r w:rsidRPr="007811A7">
        <w:rPr>
          <w:sz w:val="28"/>
          <w:szCs w:val="28"/>
          <w:lang w:val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jc w:val="center"/>
        <w:rPr>
          <w:rStyle w:val="a6"/>
          <w:lang w:val="ru-RU"/>
        </w:rPr>
      </w:pPr>
      <w:r>
        <w:rPr>
          <w:rStyle w:val="a6"/>
        </w:rPr>
        <w:t> </w:t>
      </w:r>
    </w:p>
    <w:p w:rsidR="007811A7" w:rsidRPr="007811A7" w:rsidRDefault="007811A7" w:rsidP="007811A7">
      <w:pPr>
        <w:jc w:val="center"/>
        <w:rPr>
          <w:rStyle w:val="a6"/>
          <w:lang w:val="ru-RU"/>
        </w:rPr>
      </w:pPr>
    </w:p>
    <w:p w:rsidR="007811A7" w:rsidRPr="007811A7" w:rsidRDefault="007811A7" w:rsidP="007811A7">
      <w:pPr>
        <w:jc w:val="center"/>
        <w:rPr>
          <w:rStyle w:val="a6"/>
          <w:lang w:val="ru-RU"/>
        </w:rPr>
      </w:pPr>
    </w:p>
    <w:p w:rsidR="007811A7" w:rsidRPr="007811A7" w:rsidRDefault="007811A7" w:rsidP="007811A7">
      <w:pPr>
        <w:jc w:val="center"/>
        <w:rPr>
          <w:rStyle w:val="a6"/>
          <w:lang w:val="ru-RU"/>
        </w:rPr>
      </w:pP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</w:pPr>
    </w:p>
    <w:p w:rsidR="007811A7" w:rsidRPr="007811A7" w:rsidRDefault="007811A7" w:rsidP="007811A7">
      <w:pPr>
        <w:ind w:firstLine="709"/>
        <w:jc w:val="both"/>
        <w:rPr>
          <w:sz w:val="28"/>
          <w:szCs w:val="28"/>
          <w:lang w:val="ru-RU"/>
        </w:rPr>
        <w:sectPr w:rsidR="007811A7" w:rsidRPr="007811A7" w:rsidSect="0046124B">
          <w:footerReference w:type="even" r:id="rId14"/>
          <w:footerReference w:type="default" r:id="rId15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7811A7" w:rsidRPr="002143CF" w:rsidRDefault="007811A7" w:rsidP="007811A7">
      <w:pPr>
        <w:ind w:left="6237"/>
        <w:jc w:val="right"/>
      </w:pPr>
      <w:r w:rsidRPr="002143CF">
        <w:lastRenderedPageBreak/>
        <w:t>Приложение</w:t>
      </w:r>
      <w:r>
        <w:t xml:space="preserve"> </w:t>
      </w:r>
    </w:p>
    <w:p w:rsidR="007811A7" w:rsidRPr="007152CE" w:rsidRDefault="007811A7" w:rsidP="007811A7">
      <w:pPr>
        <w:ind w:left="5812"/>
        <w:jc w:val="right"/>
        <w:rPr>
          <w:sz w:val="28"/>
          <w:szCs w:val="28"/>
        </w:rPr>
      </w:pPr>
      <w:r w:rsidRPr="002143CF">
        <w:t xml:space="preserve">к </w:t>
      </w:r>
      <w:r>
        <w:t xml:space="preserve">Инструкции                                                                                     </w:t>
      </w:r>
    </w:p>
    <w:p w:rsidR="007811A7" w:rsidRPr="007152CE" w:rsidRDefault="007811A7" w:rsidP="007811A7">
      <w:pPr>
        <w:rPr>
          <w:sz w:val="28"/>
          <w:szCs w:val="28"/>
        </w:rPr>
      </w:pPr>
    </w:p>
    <w:p w:rsidR="007811A7" w:rsidRPr="007152CE" w:rsidRDefault="007811A7" w:rsidP="007811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811A7" w:rsidRPr="00D70B21" w:rsidTr="00F4096E">
        <w:tc>
          <w:tcPr>
            <w:tcW w:w="9571" w:type="dxa"/>
          </w:tcPr>
          <w:p w:rsidR="007811A7" w:rsidRPr="007811A7" w:rsidRDefault="007811A7" w:rsidP="00F4096E">
            <w:pPr>
              <w:rPr>
                <w:sz w:val="28"/>
                <w:szCs w:val="28"/>
                <w:lang w:val="ru-RU"/>
              </w:rPr>
            </w:pPr>
          </w:p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 xml:space="preserve">ТИПОВАЯ ФОРМА ЖУРНАЛА УЧЕТА </w:t>
            </w:r>
          </w:p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 xml:space="preserve">ДВИЖЕНИЯ ОТРАБОТАННЫХ РТУТЬСОДЕРЖАЩИХ ЛАМП </w:t>
            </w:r>
          </w:p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_____________________________________</w:t>
            </w:r>
          </w:p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«наименование предприятия»</w:t>
            </w:r>
          </w:p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</w:p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Начат ___________ 20___г.</w:t>
            </w:r>
          </w:p>
          <w:p w:rsidR="007811A7" w:rsidRPr="00D70B21" w:rsidRDefault="007811A7" w:rsidP="00F4096E">
            <w:pPr>
              <w:rPr>
                <w:sz w:val="28"/>
                <w:szCs w:val="28"/>
              </w:rPr>
            </w:pPr>
          </w:p>
        </w:tc>
      </w:tr>
    </w:tbl>
    <w:p w:rsidR="007811A7" w:rsidRPr="00D70B21" w:rsidRDefault="007811A7" w:rsidP="007811A7">
      <w:pPr>
        <w:rPr>
          <w:sz w:val="28"/>
          <w:szCs w:val="28"/>
        </w:rPr>
      </w:pPr>
    </w:p>
    <w:p w:rsidR="007811A7" w:rsidRPr="00D70B21" w:rsidRDefault="007811A7" w:rsidP="007811A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276"/>
        <w:gridCol w:w="1418"/>
      </w:tblGrid>
      <w:tr w:rsidR="007811A7" w:rsidRPr="00455AAC" w:rsidTr="00F4096E">
        <w:tc>
          <w:tcPr>
            <w:tcW w:w="817" w:type="dxa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</w:tcPr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Количество отработанных ртутьсодержа-щих ламп и приборов, находящихся на хранении в складе, шт.</w:t>
            </w:r>
          </w:p>
        </w:tc>
        <w:tc>
          <w:tcPr>
            <w:tcW w:w="1842" w:type="dxa"/>
          </w:tcPr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Сдано</w:t>
            </w:r>
          </w:p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специали-зированной организации,</w:t>
            </w:r>
          </w:p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276" w:type="dxa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Остаток, шт.</w:t>
            </w:r>
          </w:p>
        </w:tc>
        <w:tc>
          <w:tcPr>
            <w:tcW w:w="1418" w:type="dxa"/>
          </w:tcPr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Ответст-венное лицо</w:t>
            </w:r>
          </w:p>
          <w:p w:rsidR="007811A7" w:rsidRPr="007811A7" w:rsidRDefault="007811A7" w:rsidP="00F4096E">
            <w:pPr>
              <w:jc w:val="center"/>
              <w:rPr>
                <w:sz w:val="28"/>
                <w:szCs w:val="28"/>
                <w:lang w:val="ru-RU"/>
              </w:rPr>
            </w:pPr>
            <w:r w:rsidRPr="007811A7">
              <w:rPr>
                <w:sz w:val="28"/>
                <w:szCs w:val="28"/>
                <w:lang w:val="ru-RU"/>
              </w:rPr>
              <w:t>(Ф.И.О./ подпись)</w:t>
            </w:r>
          </w:p>
        </w:tc>
      </w:tr>
      <w:tr w:rsidR="007811A7" w:rsidRPr="00D70B21" w:rsidTr="00F4096E">
        <w:trPr>
          <w:trHeight w:val="248"/>
        </w:trPr>
        <w:tc>
          <w:tcPr>
            <w:tcW w:w="817" w:type="dxa"/>
            <w:vAlign w:val="center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811A7" w:rsidRPr="00D70B21" w:rsidRDefault="007811A7" w:rsidP="00F4096E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6</w:t>
            </w:r>
          </w:p>
        </w:tc>
      </w:tr>
    </w:tbl>
    <w:p w:rsidR="007811A7" w:rsidRPr="00D70B21" w:rsidRDefault="007811A7" w:rsidP="007811A7">
      <w:pPr>
        <w:rPr>
          <w:sz w:val="28"/>
          <w:szCs w:val="28"/>
        </w:rPr>
      </w:pPr>
    </w:p>
    <w:p w:rsidR="007811A7" w:rsidRPr="00D70B21" w:rsidRDefault="007811A7" w:rsidP="007811A7">
      <w:pPr>
        <w:rPr>
          <w:sz w:val="28"/>
          <w:szCs w:val="28"/>
        </w:rPr>
      </w:pPr>
    </w:p>
    <w:p w:rsidR="007811A7" w:rsidRPr="00D70B21" w:rsidRDefault="007811A7" w:rsidP="007811A7">
      <w:pPr>
        <w:rPr>
          <w:sz w:val="28"/>
          <w:szCs w:val="28"/>
        </w:rPr>
      </w:pPr>
    </w:p>
    <w:p w:rsidR="007811A7" w:rsidRPr="00D70B21" w:rsidRDefault="007811A7" w:rsidP="007811A7">
      <w:pPr>
        <w:jc w:val="right"/>
        <w:rPr>
          <w:sz w:val="28"/>
          <w:szCs w:val="28"/>
        </w:rPr>
      </w:pPr>
    </w:p>
    <w:p w:rsidR="007811A7" w:rsidRPr="00D70B21" w:rsidRDefault="007811A7" w:rsidP="007811A7">
      <w:pPr>
        <w:pStyle w:val="a5"/>
        <w:rPr>
          <w:sz w:val="28"/>
          <w:szCs w:val="28"/>
        </w:rPr>
      </w:pPr>
    </w:p>
    <w:p w:rsidR="007811A7" w:rsidRPr="00D70B21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Default="007811A7" w:rsidP="007811A7">
      <w:pPr>
        <w:pStyle w:val="a5"/>
        <w:rPr>
          <w:sz w:val="28"/>
          <w:szCs w:val="28"/>
        </w:rPr>
      </w:pPr>
    </w:p>
    <w:p w:rsidR="007811A7" w:rsidRPr="00F525C6" w:rsidRDefault="007811A7" w:rsidP="007811A7">
      <w:pPr>
        <w:rPr>
          <w:sz w:val="28"/>
          <w:szCs w:val="28"/>
        </w:rPr>
      </w:pPr>
    </w:p>
    <w:p w:rsidR="007811A7" w:rsidRDefault="007811A7" w:rsidP="007811A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7811A7" w:rsidRPr="00A10A06" w:rsidRDefault="007811A7" w:rsidP="007811A7">
      <w:pPr>
        <w:rPr>
          <w:lang w:val="ru-RU"/>
        </w:rPr>
      </w:pPr>
    </w:p>
    <w:p w:rsidR="00CB52E7" w:rsidRPr="007811A7" w:rsidRDefault="00CB52E7">
      <w:pPr>
        <w:rPr>
          <w:lang w:val="ru-RU"/>
        </w:rPr>
      </w:pPr>
    </w:p>
    <w:sectPr w:rsidR="00CB52E7" w:rsidRPr="007811A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F3" w:rsidRDefault="008600F3" w:rsidP="00960ADA">
      <w:r>
        <w:separator/>
      </w:r>
    </w:p>
  </w:endnote>
  <w:endnote w:type="continuationSeparator" w:id="1">
    <w:p w:rsidR="008600F3" w:rsidRDefault="008600F3" w:rsidP="0096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74727C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CCA" w:rsidRDefault="008600F3" w:rsidP="004612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74727C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2A9">
      <w:rPr>
        <w:rStyle w:val="a9"/>
        <w:noProof/>
      </w:rPr>
      <w:t>9</w:t>
    </w:r>
    <w:r>
      <w:rPr>
        <w:rStyle w:val="a9"/>
      </w:rPr>
      <w:fldChar w:fldCharType="end"/>
    </w:r>
  </w:p>
  <w:p w:rsidR="00FA4CCA" w:rsidRDefault="008600F3" w:rsidP="0046124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F3" w:rsidRDefault="008600F3" w:rsidP="00960ADA">
      <w:r>
        <w:separator/>
      </w:r>
    </w:p>
  </w:footnote>
  <w:footnote w:type="continuationSeparator" w:id="1">
    <w:p w:rsidR="008600F3" w:rsidRDefault="008600F3" w:rsidP="0096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A7"/>
    <w:rsid w:val="0021311B"/>
    <w:rsid w:val="00454714"/>
    <w:rsid w:val="00455AAC"/>
    <w:rsid w:val="004F1B72"/>
    <w:rsid w:val="0074727C"/>
    <w:rsid w:val="007811A7"/>
    <w:rsid w:val="008600F3"/>
    <w:rsid w:val="00960ADA"/>
    <w:rsid w:val="00971699"/>
    <w:rsid w:val="00B406A9"/>
    <w:rsid w:val="00B562A9"/>
    <w:rsid w:val="00CB52E7"/>
    <w:rsid w:val="00D4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A7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4">
    <w:name w:val="Знак Знак Знак Знак"/>
    <w:basedOn w:val="a"/>
    <w:rsid w:val="007811A7"/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rsid w:val="007811A7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Strong"/>
    <w:qFormat/>
    <w:rsid w:val="007811A7"/>
    <w:rPr>
      <w:b/>
      <w:bCs/>
    </w:rPr>
  </w:style>
  <w:style w:type="paragraph" w:styleId="a7">
    <w:name w:val="footer"/>
    <w:basedOn w:val="a"/>
    <w:link w:val="a8"/>
    <w:rsid w:val="007811A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78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811A7"/>
  </w:style>
  <w:style w:type="character" w:styleId="aa">
    <w:name w:val="Hyperlink"/>
    <w:rsid w:val="007811A7"/>
    <w:rPr>
      <w:color w:val="000080"/>
      <w:u w:val="single"/>
    </w:rPr>
  </w:style>
  <w:style w:type="character" w:customStyle="1" w:styleId="apple-converted-space">
    <w:name w:val="apple-converted-space"/>
    <w:basedOn w:val="a0"/>
    <w:rsid w:val="0078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62A7AD6DBC3C68414F66819A82A7A31075FAA241B0EE387F5AA1A3A85646203109C512C7B6FCA49T8D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7AD6DBC3C68414F66819A82A7A31075FAA241B0EE387F5AA1A3A85646203109C512C7B6FCA49T8D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62A7AD6DBC3C68414F66819A82A7A31075FAA241B0EE387F5AA1A3A85646203109C512C7B6FCB40T8D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A803-9B43-46CF-A8B2-EBB2D77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2017-04-24T08:24:00Z</cp:lastPrinted>
  <dcterms:created xsi:type="dcterms:W3CDTF">2017-04-23T22:38:00Z</dcterms:created>
  <dcterms:modified xsi:type="dcterms:W3CDTF">2017-07-25T13:51:00Z</dcterms:modified>
</cp:coreProperties>
</file>