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9A7918" w:rsidRPr="00CA2E97" w:rsidTr="00823386">
        <w:trPr>
          <w:trHeight w:val="1602"/>
        </w:trPr>
        <w:tc>
          <w:tcPr>
            <w:tcW w:w="4608" w:type="dxa"/>
          </w:tcPr>
          <w:p w:rsidR="009A7918" w:rsidRPr="00CA2E97" w:rsidRDefault="009A7918" w:rsidP="008233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978AB" w:rsidRPr="000169C8" w:rsidRDefault="00C978AB" w:rsidP="00C978A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C978AB" w:rsidRDefault="00C978AB" w:rsidP="00C978A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9A7918" w:rsidRPr="00CA2E97" w:rsidRDefault="00C978AB" w:rsidP="00C978A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9A7918" w:rsidRPr="00CA2E97" w:rsidRDefault="00897CA8" w:rsidP="008233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3626153" r:id="rId6"/>
              </w:pict>
            </w:r>
          </w:p>
        </w:tc>
        <w:tc>
          <w:tcPr>
            <w:tcW w:w="4787" w:type="dxa"/>
          </w:tcPr>
          <w:p w:rsidR="009A7918" w:rsidRPr="00CA2E97" w:rsidRDefault="009A7918" w:rsidP="008233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7918" w:rsidRPr="00CA2E97" w:rsidRDefault="009A7918" w:rsidP="008233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9A7918" w:rsidRPr="00CA2E97" w:rsidRDefault="009A7918" w:rsidP="009A7918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9A7918" w:rsidRPr="00CA2E97" w:rsidRDefault="009A7918" w:rsidP="009A7918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9A7918" w:rsidRPr="00D35AAE" w:rsidRDefault="009A7918" w:rsidP="009A7918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Pr="0003791C">
          <w:rPr>
            <w:rStyle w:val="a5"/>
            <w:b/>
            <w:sz w:val="22"/>
            <w:szCs w:val="22"/>
            <w:lang w:val="en-US"/>
          </w:rPr>
          <w:t>smo</w:t>
        </w:r>
        <w:r w:rsidRPr="0003791C">
          <w:rPr>
            <w:rStyle w:val="a5"/>
            <w:b/>
            <w:sz w:val="22"/>
            <w:szCs w:val="22"/>
          </w:rPr>
          <w:t>-</w:t>
        </w:r>
        <w:r w:rsidRPr="0003791C">
          <w:rPr>
            <w:rStyle w:val="a5"/>
            <w:b/>
            <w:sz w:val="22"/>
            <w:szCs w:val="22"/>
            <w:lang w:val="en-US"/>
          </w:rPr>
          <w:t>adk</w:t>
        </w:r>
        <w:r w:rsidRPr="0003791C">
          <w:rPr>
            <w:rStyle w:val="a5"/>
            <w:b/>
            <w:sz w:val="22"/>
            <w:szCs w:val="22"/>
          </w:rPr>
          <w:t>@</w:t>
        </w:r>
        <w:r w:rsidRPr="0003791C">
          <w:rPr>
            <w:rStyle w:val="a5"/>
            <w:b/>
            <w:sz w:val="22"/>
            <w:szCs w:val="22"/>
            <w:lang w:val="en-US"/>
          </w:rPr>
          <w:t>mail</w:t>
        </w:r>
        <w:r w:rsidRPr="0003791C">
          <w:rPr>
            <w:rStyle w:val="a5"/>
            <w:b/>
            <w:sz w:val="22"/>
            <w:szCs w:val="22"/>
          </w:rPr>
          <w:t>.</w:t>
        </w:r>
        <w:r w:rsidRPr="0003791C">
          <w:rPr>
            <w:rStyle w:val="a5"/>
            <w:b/>
            <w:sz w:val="22"/>
            <w:szCs w:val="22"/>
            <w:lang w:val="en-US"/>
          </w:rPr>
          <w:t>ru</w:t>
        </w:r>
      </w:hyperlink>
      <w:r w:rsidRPr="00D35AA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Pr="0003791C">
          <w:rPr>
            <w:rStyle w:val="a5"/>
            <w:b/>
            <w:sz w:val="22"/>
            <w:szCs w:val="22"/>
            <w:lang w:val="en-US"/>
          </w:rPr>
          <w:t>http</w:t>
        </w:r>
        <w:r w:rsidRPr="0003791C">
          <w:rPr>
            <w:rStyle w:val="a5"/>
            <w:b/>
            <w:sz w:val="22"/>
            <w:szCs w:val="22"/>
          </w:rPr>
          <w:t>://</w:t>
        </w:r>
        <w:r w:rsidRPr="0003791C">
          <w:rPr>
            <w:rStyle w:val="a5"/>
            <w:b/>
            <w:sz w:val="22"/>
            <w:szCs w:val="22"/>
            <w:lang w:val="en-US"/>
          </w:rPr>
          <w:t>smo</w:t>
        </w:r>
        <w:r w:rsidRPr="0003791C">
          <w:rPr>
            <w:rStyle w:val="a5"/>
            <w:b/>
            <w:sz w:val="22"/>
            <w:szCs w:val="22"/>
          </w:rPr>
          <w:t>-</w:t>
        </w:r>
        <w:r w:rsidRPr="0003791C">
          <w:rPr>
            <w:rStyle w:val="a5"/>
            <w:b/>
            <w:sz w:val="22"/>
            <w:szCs w:val="22"/>
            <w:lang w:val="en-US"/>
          </w:rPr>
          <w:t>adk</w:t>
        </w:r>
        <w:r w:rsidRPr="0003791C">
          <w:rPr>
            <w:rStyle w:val="a5"/>
            <w:b/>
            <w:sz w:val="22"/>
            <w:szCs w:val="22"/>
          </w:rPr>
          <w:t>.</w:t>
        </w:r>
        <w:r w:rsidRPr="0003791C">
          <w:rPr>
            <w:rStyle w:val="a5"/>
            <w:b/>
            <w:sz w:val="22"/>
            <w:szCs w:val="22"/>
            <w:lang w:val="en-US"/>
          </w:rPr>
          <w:t>ru</w:t>
        </w:r>
        <w:r w:rsidRPr="0003791C">
          <w:rPr>
            <w:rStyle w:val="a5"/>
            <w:b/>
            <w:sz w:val="22"/>
            <w:szCs w:val="22"/>
          </w:rPr>
          <w:t>/</w:t>
        </w:r>
      </w:hyperlink>
    </w:p>
    <w:p w:rsidR="009A7918" w:rsidRDefault="009A7918" w:rsidP="009A7918">
      <w:pPr>
        <w:rPr>
          <w:sz w:val="22"/>
          <w:szCs w:val="22"/>
        </w:rPr>
      </w:pPr>
    </w:p>
    <w:p w:rsidR="009A7918" w:rsidRDefault="009A7918" w:rsidP="009A7918">
      <w:pPr>
        <w:rPr>
          <w:b/>
        </w:rPr>
      </w:pPr>
    </w:p>
    <w:p w:rsidR="009A7918" w:rsidRDefault="009A7918" w:rsidP="009A7918">
      <w:pPr>
        <w:rPr>
          <w:b/>
        </w:rPr>
      </w:pPr>
      <w:r>
        <w:rPr>
          <w:b/>
        </w:rPr>
        <w:t>05 сентября</w:t>
      </w:r>
      <w:r w:rsidRPr="00EA7B27">
        <w:rPr>
          <w:b/>
        </w:rPr>
        <w:t xml:space="preserve"> 201</w:t>
      </w:r>
      <w:r>
        <w:rPr>
          <w:b/>
        </w:rPr>
        <w:t>8</w:t>
      </w:r>
      <w:r w:rsidRPr="00EA7B27">
        <w:rPr>
          <w:b/>
        </w:rPr>
        <w:t xml:space="preserve"> г                                          № </w:t>
      </w:r>
      <w:r>
        <w:rPr>
          <w:b/>
        </w:rPr>
        <w:t>25</w:t>
      </w:r>
      <w:r w:rsidRPr="00EA7B27">
        <w:rPr>
          <w:b/>
        </w:rPr>
        <w:t xml:space="preserve">                                                        п. Адык</w:t>
      </w:r>
    </w:p>
    <w:p w:rsidR="009A7918" w:rsidRDefault="009A7918" w:rsidP="009A7918">
      <w:pPr>
        <w:rPr>
          <w:b/>
        </w:rPr>
      </w:pPr>
    </w:p>
    <w:p w:rsidR="009A7918" w:rsidRDefault="009A7918" w:rsidP="009A7918">
      <w:pPr>
        <w:jc w:val="both"/>
      </w:pPr>
      <w:r>
        <w:t xml:space="preserve">    </w:t>
      </w:r>
    </w:p>
    <w:p w:rsidR="009A7918" w:rsidRDefault="009A7918" w:rsidP="009A7918">
      <w:pPr>
        <w:jc w:val="both"/>
      </w:pPr>
      <w:r>
        <w:t xml:space="preserve">        </w:t>
      </w:r>
      <w:proofErr w:type="gramStart"/>
      <w:r>
        <w:t>В целях оказания содействия избирательной комиссии в организации подготовки и проведения выборов депутатов Народного Хурала (Парламента) Республики Калмыкия шестого созыва, руководствуясь Федеральным законом от 12.06ю2002 г №67-ФЗ «Об основных гарантиях избирательных прав и права на участие в референдуме граждан Российской Федерации», Законом Республики Калмыкия от 22.12.2010 г. №244-</w:t>
      </w:r>
      <w:r>
        <w:rPr>
          <w:lang w:val="en-US"/>
        </w:rPr>
        <w:t>IV</w:t>
      </w:r>
      <w:r w:rsidRPr="009A7918">
        <w:t>-</w:t>
      </w:r>
      <w:r>
        <w:t>З «О некоторых вопросах проведения выборов депутатов Народного Хурала (Парламента) Республики Калмыкия</w:t>
      </w:r>
      <w:proofErr w:type="gramEnd"/>
      <w:r>
        <w:t>» Указом Главы Республики Калмыкия от 18 июля 2018 года №65 «О подготовке и проведении выборов депутатов Народного Хурала (Парламента) Республики Калмыкия шестого созыва:</w:t>
      </w:r>
    </w:p>
    <w:p w:rsidR="00813A2D" w:rsidRDefault="00813A2D" w:rsidP="009A7918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  <w:r>
        <w:rPr>
          <w:shd w:val="clear" w:color="auto" w:fill="FFFFFF"/>
        </w:rPr>
        <w:t>1. Участковому уполномоченному полиции Арзманову Ц.В.:</w:t>
      </w:r>
    </w:p>
    <w:p w:rsidR="009A7918" w:rsidRDefault="00813A2D" w:rsidP="009A7918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  <w:r>
        <w:rPr>
          <w:shd w:val="clear" w:color="auto" w:fill="FFFFFF"/>
        </w:rPr>
        <w:t>-  обеспечить охрану общественного порядка и общественную безопасность в период подготовки и проведения выборов, в том числе на безвозмездной основе,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документы;</w:t>
      </w:r>
    </w:p>
    <w:p w:rsidR="00813A2D" w:rsidRDefault="00813A2D" w:rsidP="009A7918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- принять меры по пресечению противоправной агитационной деятельности, предотвращению изготовления незаконных и подложных </w:t>
      </w:r>
      <w:r w:rsidR="00A75A2B">
        <w:rPr>
          <w:shd w:val="clear" w:color="auto" w:fill="FFFFFF"/>
        </w:rPr>
        <w:t>предвыборных</w:t>
      </w:r>
      <w:r>
        <w:rPr>
          <w:shd w:val="clear" w:color="auto" w:fill="FFFFFF"/>
        </w:rPr>
        <w:t xml:space="preserve"> агитационных материалов и их изъятию, установлению изготовителей указанных материалов, источников их оплаты, выявлению участников иной противоправной</w:t>
      </w:r>
      <w:r w:rsidR="00A75A2B">
        <w:rPr>
          <w:shd w:val="clear" w:color="auto" w:fill="FFFFFF"/>
        </w:rPr>
        <w:t xml:space="preserve"> агитационной деятельности, а также незамедлительно информировать соответствующую избирательную комиссию о выявленных фактах и принятых мерах;</w:t>
      </w:r>
    </w:p>
    <w:p w:rsidR="00A75A2B" w:rsidRDefault="00A75A2B" w:rsidP="009A7918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  <w:r>
        <w:rPr>
          <w:shd w:val="clear" w:color="auto" w:fill="FFFFFF"/>
        </w:rPr>
        <w:t>- принимать незамедлительные меры по пресечению экстремистской и иной противоправной агитационной деятельности, в том числе возбуждающей социальную, расовую, национальную, религиозную ненависть и вражду, своевременно информировать избирательные комиссии о выявленных фактах и принятых мерах, а также обеспечить своевременное направление в суд материалов о соответствующих правонарушениях.</w:t>
      </w:r>
    </w:p>
    <w:p w:rsidR="00A75A2B" w:rsidRDefault="00A75A2B" w:rsidP="009A7918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  <w:r>
        <w:rPr>
          <w:shd w:val="clear" w:color="auto" w:fill="FFFFFF"/>
        </w:rPr>
        <w:t>2.  Мастеру Адыковского участка электрических сетей Дорджиеву Б.Б. обеспечить бесперебойное электроснабжение помещений избирательных комиссий, КСА ГАС «Выборы» в период подготовки и проведения выборов, а также организовать дежурство работников.</w:t>
      </w:r>
    </w:p>
    <w:p w:rsidR="00813A2D" w:rsidRDefault="006E6B8A" w:rsidP="009A7918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  <w:r>
        <w:rPr>
          <w:shd w:val="clear" w:color="auto" w:fill="FFFFFF"/>
        </w:rPr>
        <w:lastRenderedPageBreak/>
        <w:t>3. Контроль над исполнением настоящего распоряжения оставляю за собой.</w:t>
      </w:r>
    </w:p>
    <w:p w:rsidR="009A7918" w:rsidRDefault="009A7918" w:rsidP="009A7918">
      <w:pPr>
        <w:pStyle w:val="a4"/>
        <w:shd w:val="clear" w:color="auto" w:fill="FFFFFF"/>
        <w:spacing w:after="0" w:afterAutospacing="0"/>
        <w:ind w:left="720"/>
        <w:rPr>
          <w:b/>
        </w:rPr>
      </w:pPr>
    </w:p>
    <w:p w:rsidR="009A7918" w:rsidRDefault="009A7918" w:rsidP="009A7918">
      <w:pPr>
        <w:pStyle w:val="a4"/>
        <w:shd w:val="clear" w:color="auto" w:fill="FFFFFF"/>
        <w:spacing w:after="0" w:afterAutospacing="0"/>
        <w:ind w:left="720"/>
        <w:rPr>
          <w:b/>
        </w:rPr>
      </w:pPr>
    </w:p>
    <w:p w:rsidR="009A7918" w:rsidRPr="00EA59CF" w:rsidRDefault="009A7918" w:rsidP="009A7918">
      <w:pPr>
        <w:pStyle w:val="a4"/>
        <w:shd w:val="clear" w:color="auto" w:fill="FFFFFF"/>
        <w:spacing w:after="0" w:afterAutospacing="0"/>
        <w:ind w:left="720"/>
        <w:rPr>
          <w:b/>
        </w:rPr>
      </w:pPr>
    </w:p>
    <w:p w:rsidR="009A7918" w:rsidRPr="00EA7B27" w:rsidRDefault="009A7918" w:rsidP="009A7918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Глав</w:t>
      </w:r>
      <w:r>
        <w:rPr>
          <w:b/>
        </w:rPr>
        <w:t>а</w:t>
      </w:r>
      <w:r w:rsidRPr="00EA7B27">
        <w:rPr>
          <w:b/>
        </w:rPr>
        <w:t xml:space="preserve"> </w:t>
      </w:r>
    </w:p>
    <w:p w:rsidR="009A7918" w:rsidRPr="00EA7B27" w:rsidRDefault="009A7918" w:rsidP="009A7918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Адыковского сельского</w:t>
      </w:r>
    </w:p>
    <w:p w:rsidR="009A7918" w:rsidRPr="00EA7B27" w:rsidRDefault="009A7918" w:rsidP="009A7918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9A7918" w:rsidRPr="00EA7B27" w:rsidRDefault="009A7918" w:rsidP="009A7918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Республики Калмыкия</w:t>
      </w:r>
      <w:r>
        <w:rPr>
          <w:b/>
        </w:rPr>
        <w:t xml:space="preserve"> (ахлачи)</w:t>
      </w:r>
      <w:r w:rsidRPr="00EA7B27">
        <w:rPr>
          <w:b/>
        </w:rPr>
        <w:t xml:space="preserve">                                                    Б.Н. Мергульчиева</w:t>
      </w:r>
    </w:p>
    <w:p w:rsidR="009A7918" w:rsidRPr="00EA7B27" w:rsidRDefault="009A7918" w:rsidP="009A7918">
      <w:pPr>
        <w:pStyle w:val="a4"/>
        <w:spacing w:before="0" w:beforeAutospacing="0" w:after="0" w:afterAutospacing="0"/>
        <w:jc w:val="both"/>
        <w:rPr>
          <w:b/>
        </w:rPr>
      </w:pPr>
    </w:p>
    <w:p w:rsidR="009A7918" w:rsidRDefault="009A7918" w:rsidP="009A7918"/>
    <w:p w:rsidR="009A7918" w:rsidRDefault="009A7918" w:rsidP="009A7918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918"/>
    <w:rsid w:val="004022C0"/>
    <w:rsid w:val="004A01C7"/>
    <w:rsid w:val="006E6B8A"/>
    <w:rsid w:val="00813A2D"/>
    <w:rsid w:val="00897CA8"/>
    <w:rsid w:val="009A7918"/>
    <w:rsid w:val="00A75A2B"/>
    <w:rsid w:val="00C978AB"/>
    <w:rsid w:val="00CB52E7"/>
    <w:rsid w:val="00EC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791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A79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2</cp:revision>
  <cp:lastPrinted>2018-09-05T08:53:00Z</cp:lastPrinted>
  <dcterms:created xsi:type="dcterms:W3CDTF">2018-09-05T08:16:00Z</dcterms:created>
  <dcterms:modified xsi:type="dcterms:W3CDTF">2018-11-13T11:56:00Z</dcterms:modified>
</cp:coreProperties>
</file>