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07" w:rsidRDefault="003B4E07"/>
    <w:p w:rsidR="003B4E07" w:rsidRDefault="003B4E07"/>
    <w:p w:rsidR="003B4E07" w:rsidRDefault="003B4E07"/>
    <w:p w:rsidR="003B4E07" w:rsidRDefault="003B4E07"/>
    <w:tbl>
      <w:tblPr>
        <w:tblpPr w:leftFromText="180" w:rightFromText="180" w:vertAnchor="text" w:horzAnchor="margin" w:tblpXSpec="center" w:tblpY="182"/>
        <w:tblW w:w="10008" w:type="dxa"/>
        <w:tblLook w:val="01E0" w:firstRow="1" w:lastRow="1" w:firstColumn="1" w:lastColumn="1" w:noHBand="0" w:noVBand="0"/>
      </w:tblPr>
      <w:tblGrid>
        <w:gridCol w:w="3888"/>
        <w:gridCol w:w="1513"/>
        <w:gridCol w:w="4607"/>
      </w:tblGrid>
      <w:tr w:rsidR="0002715A">
        <w:trPr>
          <w:trHeight w:val="1438"/>
        </w:trPr>
        <w:tc>
          <w:tcPr>
            <w:tcW w:w="3888" w:type="dxa"/>
          </w:tcPr>
          <w:p w:rsidR="0002715A" w:rsidRPr="0010445C" w:rsidRDefault="0002715A" w:rsidP="0010445C">
            <w:pPr>
              <w:jc w:val="center"/>
              <w:rPr>
                <w:b/>
                <w:bCs/>
                <w:lang w:eastAsia="en-US"/>
              </w:rPr>
            </w:pPr>
          </w:p>
          <w:p w:rsidR="0002715A" w:rsidRPr="0010445C" w:rsidRDefault="0002715A" w:rsidP="0010445C">
            <w:pPr>
              <w:jc w:val="center"/>
              <w:rPr>
                <w:b/>
                <w:bCs/>
                <w:lang w:eastAsia="en-US"/>
              </w:rPr>
            </w:pPr>
            <w:r w:rsidRPr="0010445C">
              <w:rPr>
                <w:b/>
                <w:bCs/>
                <w:sz w:val="22"/>
                <w:szCs w:val="22"/>
                <w:lang w:eastAsia="en-US"/>
              </w:rPr>
              <w:t>ХАЛЬМГ ТАҢҺЧИН</w:t>
            </w:r>
          </w:p>
          <w:p w:rsidR="0002715A" w:rsidRPr="0010445C" w:rsidRDefault="0002715A" w:rsidP="0010445C">
            <w:pPr>
              <w:jc w:val="center"/>
              <w:rPr>
                <w:b/>
                <w:bCs/>
                <w:lang w:eastAsia="en-US"/>
              </w:rPr>
            </w:pPr>
            <w:r w:rsidRPr="0010445C">
              <w:rPr>
                <w:b/>
                <w:bCs/>
                <w:sz w:val="22"/>
                <w:szCs w:val="22"/>
                <w:lang w:eastAsia="en-US"/>
              </w:rPr>
              <w:t>АДЫК СЕЛӘНӘ МУНИЦИПАЛЬН БҮРДӘЦИН АДМИНИСТРАЦИН ТОГТАВР</w:t>
            </w:r>
          </w:p>
        </w:tc>
        <w:tc>
          <w:tcPr>
            <w:tcW w:w="1513" w:type="dxa"/>
          </w:tcPr>
          <w:p w:rsidR="0002715A" w:rsidRDefault="00EE42E3" w:rsidP="0010445C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50pt;height:50pt;z-index:1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rPr>
                <w:noProof/>
              </w:rPr>
              <w:object w:dxaOrig="1440" w:dyaOrig="1440">
                <v:shape id="_x0000_i0" o:spid="_x0000_s1027" type="#_x0000_t75" style="position:absolute;left:0;text-align:left;margin-left:.9pt;margin-top:-65.2pt;width:64.8pt;height:66.2pt;z-index:2;mso-position-horizontal-relative:text;mso-position-vertical-relative:text">
                  <v:imagedata r:id="rId7" o:title=""/>
                  <v:path textboxrect="0,0,0,0"/>
                </v:shape>
                <o:OLEObject Type="Embed" ProgID="Word.Picture.8" ShapeID="_x0000_i0" DrawAspect="Content" ObjectID="_1687078431" r:id="rId8"/>
              </w:object>
            </w:r>
          </w:p>
        </w:tc>
        <w:tc>
          <w:tcPr>
            <w:tcW w:w="4607" w:type="dxa"/>
          </w:tcPr>
          <w:p w:rsidR="0002715A" w:rsidRDefault="0002715A" w:rsidP="0010445C">
            <w:pPr>
              <w:jc w:val="center"/>
              <w:rPr>
                <w:lang w:eastAsia="en-US"/>
              </w:rPr>
            </w:pPr>
          </w:p>
          <w:p w:rsidR="0002715A" w:rsidRPr="0010445C" w:rsidRDefault="0002715A" w:rsidP="0010445C">
            <w:pPr>
              <w:jc w:val="center"/>
              <w:rPr>
                <w:b/>
                <w:bCs/>
                <w:lang w:eastAsia="en-US"/>
              </w:rPr>
            </w:pPr>
            <w:r w:rsidRPr="0010445C">
              <w:rPr>
                <w:b/>
                <w:bCs/>
                <w:sz w:val="22"/>
                <w:szCs w:val="22"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02715A" w:rsidRDefault="0002715A">
      <w:pPr>
        <w:pBdr>
          <w:bottom w:val="single" w:sz="12" w:space="0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359250, Республика Калмыкия Черноземельский район п. Адык ул. Мира, 2а,</w:t>
      </w:r>
    </w:p>
    <w:p w:rsidR="0002715A" w:rsidRDefault="0002715A">
      <w:pPr>
        <w:pBdr>
          <w:bottom w:val="single" w:sz="12" w:space="0" w:color="auto"/>
        </w:pBdr>
        <w:tabs>
          <w:tab w:val="left" w:pos="54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тел. /факс (84743) 9-31-34, </w:t>
      </w:r>
      <w:r>
        <w:rPr>
          <w:b/>
          <w:bCs/>
          <w:sz w:val="22"/>
          <w:szCs w:val="22"/>
          <w:lang w:val="en-US"/>
        </w:rPr>
        <w:t>email</w:t>
      </w:r>
      <w:r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  <w:lang w:val="en-US"/>
        </w:rPr>
        <w:t>smo</w:t>
      </w: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  <w:lang w:val="en-US"/>
        </w:rPr>
        <w:t>adk</w:t>
      </w:r>
      <w:r>
        <w:rPr>
          <w:b/>
          <w:bCs/>
          <w:sz w:val="22"/>
          <w:szCs w:val="22"/>
        </w:rPr>
        <w:t>@</w:t>
      </w:r>
      <w:r>
        <w:rPr>
          <w:b/>
          <w:bCs/>
          <w:sz w:val="22"/>
          <w:szCs w:val="22"/>
          <w:lang w:val="en-US"/>
        </w:rPr>
        <w:t>mail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  <w:lang w:val="en-US"/>
        </w:rPr>
        <w:t>ru</w:t>
      </w:r>
      <w:r>
        <w:rPr>
          <w:b/>
          <w:bCs/>
          <w:sz w:val="22"/>
          <w:szCs w:val="22"/>
        </w:rPr>
        <w:t xml:space="preserve">, веб-сайт: </w:t>
      </w:r>
      <w:r>
        <w:rPr>
          <w:b/>
          <w:bCs/>
          <w:sz w:val="22"/>
          <w:szCs w:val="22"/>
          <w:lang w:val="en-US"/>
        </w:rPr>
        <w:t>http</w:t>
      </w:r>
      <w:r>
        <w:rPr>
          <w:b/>
          <w:bCs/>
          <w:sz w:val="22"/>
          <w:szCs w:val="22"/>
        </w:rPr>
        <w:t>://</w:t>
      </w:r>
      <w:r>
        <w:rPr>
          <w:b/>
          <w:bCs/>
          <w:sz w:val="22"/>
          <w:szCs w:val="22"/>
          <w:lang w:val="en-US"/>
        </w:rPr>
        <w:t>smo</w:t>
      </w: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  <w:lang w:val="en-US"/>
        </w:rPr>
        <w:t>adk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  <w:lang w:val="en-US"/>
        </w:rPr>
        <w:t>ru</w:t>
      </w:r>
    </w:p>
    <w:p w:rsidR="0002715A" w:rsidRDefault="0002715A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02715A" w:rsidRDefault="0002715A">
      <w:pPr>
        <w:rPr>
          <w:b/>
          <w:bCs/>
          <w:lang w:eastAsia="en-US"/>
        </w:rPr>
      </w:pPr>
      <w:r>
        <w:rPr>
          <w:b/>
          <w:bCs/>
          <w:lang w:eastAsia="en-US"/>
        </w:rPr>
        <w:t>30 июня 2021 г.                                           № 30                                                             п. Адык</w:t>
      </w:r>
    </w:p>
    <w:p w:rsidR="0002715A" w:rsidRDefault="0002715A">
      <w:pPr>
        <w:spacing w:after="200" w:line="276" w:lineRule="auto"/>
        <w:rPr>
          <w:lang w:eastAsia="en-US"/>
        </w:rPr>
      </w:pPr>
      <w:r>
        <w:rPr>
          <w:b/>
          <w:bCs/>
          <w:lang w:eastAsia="en-US"/>
        </w:rPr>
        <w:t xml:space="preserve">                                               </w:t>
      </w:r>
    </w:p>
    <w:p w:rsidR="0002715A" w:rsidRDefault="0002715A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</w:rPr>
        <w:t>«О внесении изменений и дополнений в схему водоснабжения и водоотведения Адыковского сельского муниципального образования Республики Калмыкия»</w:t>
      </w:r>
    </w:p>
    <w:p w:rsidR="0002715A" w:rsidRDefault="0002715A">
      <w:pPr>
        <w:jc w:val="center"/>
        <w:rPr>
          <w:b/>
          <w:bCs/>
          <w:lang w:eastAsia="en-US"/>
        </w:rPr>
      </w:pPr>
    </w:p>
    <w:p w:rsidR="0002715A" w:rsidRDefault="0002715A">
      <w:pPr>
        <w:jc w:val="center"/>
        <w:rPr>
          <w:b/>
          <w:bCs/>
          <w:lang w:eastAsia="en-US"/>
        </w:rPr>
      </w:pPr>
    </w:p>
    <w:p w:rsidR="0002715A" w:rsidRPr="001001B8" w:rsidRDefault="0002715A">
      <w:pPr>
        <w:shd w:val="clear" w:color="FFFFFF" w:fill="FFFFFF"/>
        <w:ind w:firstLine="708"/>
        <w:jc w:val="both"/>
        <w:rPr>
          <w:bCs/>
        </w:rPr>
      </w:pPr>
      <w: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07.12.2011 г. № 416-ФЗ «О водоснабжении и водоотведении», Постановлением Правительства от 05.09.2013 г. № 782 «О схемах водоснабжения и водоотведения», генеральным планом п. Адык, утвержденным решением Собрания депутатов Адыковского сельского муниципального образования от 29.12.2012 г. № 90, </w:t>
      </w:r>
      <w:r w:rsidRPr="001001B8">
        <w:rPr>
          <w:bCs/>
        </w:rPr>
        <w:t>Администрация Адыковского сельского муниципального образования Республики Калмыкия</w:t>
      </w:r>
    </w:p>
    <w:p w:rsidR="0002715A" w:rsidRDefault="0002715A">
      <w:pPr>
        <w:shd w:val="clear" w:color="FFFFFF" w:fill="FFFFFF"/>
        <w:ind w:firstLine="708"/>
        <w:jc w:val="both"/>
      </w:pPr>
    </w:p>
    <w:p w:rsidR="0002715A" w:rsidRDefault="0002715A">
      <w:pPr>
        <w:shd w:val="clear" w:color="FFFFFF" w:fill="FFFFFF"/>
        <w:ind w:firstLine="708"/>
        <w:jc w:val="both"/>
        <w:rPr>
          <w:b/>
          <w:bCs/>
        </w:rPr>
      </w:pPr>
      <w:r>
        <w:t xml:space="preserve">                                                  </w:t>
      </w:r>
      <w:r>
        <w:rPr>
          <w:b/>
          <w:bCs/>
        </w:rPr>
        <w:t>ПОСТАНОВЛЯЕТ:</w:t>
      </w:r>
    </w:p>
    <w:p w:rsidR="0002715A" w:rsidRDefault="0002715A">
      <w:pPr>
        <w:jc w:val="both"/>
        <w:rPr>
          <w:lang w:eastAsia="en-US"/>
        </w:rPr>
      </w:pPr>
    </w:p>
    <w:p w:rsidR="0002715A" w:rsidRPr="00F00659" w:rsidRDefault="0002715A">
      <w:pPr>
        <w:pStyle w:val="afd"/>
        <w:numPr>
          <w:ilvl w:val="0"/>
          <w:numId w:val="11"/>
        </w:numPr>
        <w:spacing w:before="0" w:beforeAutospacing="0" w:after="0" w:afterAutospacing="0"/>
        <w:jc w:val="both"/>
      </w:pPr>
      <w:r>
        <w:rPr>
          <w:color w:val="000000"/>
        </w:rPr>
        <w:t xml:space="preserve">Внести следующие изменения и дополнения в </w:t>
      </w:r>
      <w:r w:rsidRPr="001001B8">
        <w:rPr>
          <w:bCs/>
          <w:color w:val="000000"/>
        </w:rPr>
        <w:t>Схему водоснабжения и водоотведения</w:t>
      </w:r>
      <w:r w:rsidRPr="001001B8">
        <w:rPr>
          <w:color w:val="000000"/>
        </w:rPr>
        <w:t xml:space="preserve"> </w:t>
      </w:r>
      <w:r w:rsidRPr="001001B8">
        <w:rPr>
          <w:bCs/>
          <w:color w:val="000000"/>
        </w:rPr>
        <w:t>Адыковского сельского муниципального образования Республики Калмыкия, утверждённую</w:t>
      </w:r>
      <w:r>
        <w:rPr>
          <w:color w:val="000000"/>
        </w:rPr>
        <w:t xml:space="preserve"> Постановлением Администрации Адыковского сельского муниципального образования Республики Калмыкия от 26 декабря 2016 г. № 80 «Об утверждении схемы водоснабжения и водоотведения Адыковского сельского муниципального образования Республики Калмыкия»:</w:t>
      </w:r>
    </w:p>
    <w:p w:rsidR="0002715A" w:rsidRPr="00F00659" w:rsidRDefault="0002715A" w:rsidP="00F00659">
      <w:pPr>
        <w:pStyle w:val="afd"/>
        <w:spacing w:before="0" w:beforeAutospacing="0" w:after="0" w:afterAutospacing="0"/>
        <w:ind w:left="284"/>
        <w:jc w:val="both"/>
        <w:rPr>
          <w:b/>
          <w:bCs/>
        </w:rPr>
      </w:pPr>
    </w:p>
    <w:p w:rsidR="0002715A" w:rsidRPr="001001B8" w:rsidRDefault="0002715A" w:rsidP="00F00659">
      <w:pPr>
        <w:pStyle w:val="afd"/>
        <w:spacing w:before="0" w:beforeAutospacing="0" w:after="0" w:afterAutospacing="0"/>
        <w:ind w:left="644"/>
        <w:jc w:val="both"/>
        <w:rPr>
          <w:bCs/>
        </w:rPr>
      </w:pPr>
      <w:r w:rsidRPr="001001B8">
        <w:rPr>
          <w:bCs/>
        </w:rPr>
        <w:t>Раздел 1. Схема водоснабжения.</w:t>
      </w:r>
    </w:p>
    <w:p w:rsidR="0002715A" w:rsidRPr="001001B8" w:rsidRDefault="0002715A" w:rsidP="00F00659">
      <w:pPr>
        <w:pStyle w:val="afd"/>
        <w:spacing w:before="0" w:beforeAutospacing="0" w:after="0" w:afterAutospacing="0"/>
        <w:ind w:left="644"/>
        <w:jc w:val="both"/>
        <w:rPr>
          <w:bCs/>
        </w:rPr>
      </w:pPr>
    </w:p>
    <w:p w:rsidR="0002715A" w:rsidRDefault="0002715A">
      <w:pPr>
        <w:pStyle w:val="afd"/>
        <w:spacing w:before="0" w:beforeAutospacing="0" w:after="0" w:afterAutospacing="0"/>
        <w:ind w:left="644"/>
        <w:jc w:val="both"/>
      </w:pPr>
      <w:r w:rsidRPr="001001B8">
        <w:rPr>
          <w:bCs/>
        </w:rPr>
        <w:t>Подраздел 1.4 «Предложения по строительству, реконструкции и модернизации объектов системы водоснабжения»</w:t>
      </w:r>
      <w:r>
        <w:t xml:space="preserve"> дополнить текстом следующего содержания: </w:t>
      </w:r>
    </w:p>
    <w:p w:rsidR="0002715A" w:rsidRDefault="0002715A">
      <w:pPr>
        <w:pStyle w:val="afd"/>
        <w:spacing w:before="0" w:beforeAutospacing="0" w:after="0" w:afterAutospacing="0"/>
        <w:ind w:left="644"/>
        <w:jc w:val="both"/>
      </w:pPr>
      <w:r>
        <w:t>- Реализация мероприятия, планируемого в рамках индивидуальной программы социально-экономического развития Республики Калмыкия на период 2020-2024 годы:</w:t>
      </w:r>
    </w:p>
    <w:p w:rsidR="0002715A" w:rsidRDefault="0002715A">
      <w:pPr>
        <w:pStyle w:val="afd"/>
        <w:spacing w:before="0" w:beforeAutospacing="0" w:after="0" w:afterAutospacing="0"/>
        <w:ind w:left="644"/>
        <w:jc w:val="both"/>
      </w:pPr>
      <w:r>
        <w:t xml:space="preserve">- разработка проектно-сметной документации </w:t>
      </w:r>
      <w:r w:rsidRPr="00FE4E49">
        <w:rPr>
          <w:bCs/>
        </w:rPr>
        <w:t>по объекту</w:t>
      </w:r>
      <w:r>
        <w:t xml:space="preserve"> «Строительство станции очистки питьевой воды, пос. Адык Черноземельского района Республики Калмыкия» на 2020 – 2021 годы;</w:t>
      </w:r>
    </w:p>
    <w:p w:rsidR="0002715A" w:rsidRDefault="0002715A">
      <w:pPr>
        <w:pStyle w:val="afd"/>
        <w:spacing w:before="0" w:beforeAutospacing="0" w:after="0" w:afterAutospacing="0"/>
        <w:ind w:left="644"/>
        <w:jc w:val="both"/>
      </w:pPr>
      <w:r>
        <w:t xml:space="preserve">- Реализация мероприятия в рамках Федерального целевого проекта «Чистая вода» подпрограммы </w:t>
      </w:r>
      <w:r>
        <w:rPr>
          <w:lang w:val="en-US"/>
        </w:rPr>
        <w:t>I</w:t>
      </w:r>
      <w:r>
        <w:t xml:space="preserve"> «Повышение качества водоснабжения Республики Калмыкия»:</w:t>
      </w:r>
    </w:p>
    <w:p w:rsidR="0002715A" w:rsidRDefault="0002715A">
      <w:pPr>
        <w:pStyle w:val="afd"/>
        <w:spacing w:before="0" w:beforeAutospacing="0" w:after="0" w:afterAutospacing="0"/>
        <w:ind w:left="644"/>
        <w:jc w:val="both"/>
      </w:pPr>
      <w:r>
        <w:t xml:space="preserve">- строительство станции очистки питьевой воды, пос. Адык Черноземельского района Республики Калмыкия на 2022-2030 годы. </w:t>
      </w:r>
    </w:p>
    <w:p w:rsidR="0002715A" w:rsidRPr="00CA7AE9" w:rsidRDefault="0002715A">
      <w:pPr>
        <w:pStyle w:val="afd"/>
        <w:spacing w:before="0" w:beforeAutospacing="0" w:after="0" w:afterAutospacing="0"/>
        <w:ind w:left="644"/>
        <w:jc w:val="both"/>
      </w:pPr>
    </w:p>
    <w:p w:rsidR="0002715A" w:rsidRPr="001001B8" w:rsidRDefault="0002715A">
      <w:pPr>
        <w:pStyle w:val="afd"/>
        <w:spacing w:before="0" w:beforeAutospacing="0" w:after="0" w:afterAutospacing="0"/>
        <w:ind w:left="644"/>
        <w:jc w:val="both"/>
      </w:pPr>
      <w:r w:rsidRPr="001001B8">
        <w:rPr>
          <w:bCs/>
        </w:rPr>
        <w:t>Подраздел 1.5</w:t>
      </w:r>
      <w:r w:rsidRPr="001001B8">
        <w:t xml:space="preserve"> </w:t>
      </w:r>
      <w:r w:rsidRPr="001001B8">
        <w:rPr>
          <w:bCs/>
        </w:rPr>
        <w:t xml:space="preserve">«Предложения по строительству, реконструкции и модернизации линейных объектов централизованной системы водоснабжения» вместо слов «не представлены» дополнить </w:t>
      </w:r>
      <w:r w:rsidRPr="001001B8">
        <w:t>текстом следующего содержания:</w:t>
      </w:r>
    </w:p>
    <w:p w:rsidR="0002715A" w:rsidRDefault="0002715A">
      <w:pPr>
        <w:pStyle w:val="afd"/>
        <w:spacing w:before="0" w:beforeAutospacing="0" w:after="0" w:afterAutospacing="0"/>
        <w:ind w:left="644"/>
        <w:jc w:val="both"/>
      </w:pPr>
      <w:r w:rsidRPr="001001B8">
        <w:rPr>
          <w:bCs/>
        </w:rPr>
        <w:lastRenderedPageBreak/>
        <w:t>- Реализация мероприятия в рамках государственной программы Российской Федерации «Комплексное развитие сельских территорий»</w:t>
      </w:r>
      <w:r>
        <w:rPr>
          <w:b/>
          <w:bCs/>
        </w:rPr>
        <w:t>:</w:t>
      </w:r>
    </w:p>
    <w:p w:rsidR="0002715A" w:rsidRDefault="0002715A">
      <w:pPr>
        <w:pStyle w:val="afd"/>
        <w:spacing w:before="0" w:beforeAutospacing="0" w:after="0" w:afterAutospacing="0"/>
        <w:ind w:left="644"/>
        <w:jc w:val="both"/>
      </w:pPr>
      <w:r>
        <w:t>- Реконструкция водовода от водоочистной установки «Струя - 200» на канале УС-5 до пос. Адык, протяженностью 7 км, на 2025-2030 годы.</w:t>
      </w:r>
    </w:p>
    <w:p w:rsidR="0002715A" w:rsidRDefault="0002715A">
      <w:pPr>
        <w:pStyle w:val="afd"/>
        <w:spacing w:before="0" w:beforeAutospacing="0" w:after="0" w:afterAutospacing="0"/>
        <w:ind w:left="644"/>
        <w:jc w:val="both"/>
      </w:pPr>
    </w:p>
    <w:p w:rsidR="0002715A" w:rsidRPr="001001B8" w:rsidRDefault="0002715A" w:rsidP="00CA7AE9">
      <w:pPr>
        <w:pStyle w:val="afd"/>
        <w:spacing w:before="0" w:beforeAutospacing="0" w:after="0" w:afterAutospacing="0"/>
        <w:ind w:left="644"/>
        <w:jc w:val="both"/>
        <w:rPr>
          <w:bCs/>
        </w:rPr>
      </w:pPr>
      <w:r w:rsidRPr="001001B8">
        <w:rPr>
          <w:bCs/>
        </w:rPr>
        <w:t>Подраздел 1.7. «Оценка капитальных вложений в новое строительство, реконструкцию и модернизацию объектов централизованных систем водоснабжения» вместо слов «не представлены» дополнить текстом следующего содержания:</w:t>
      </w:r>
    </w:p>
    <w:p w:rsidR="0002715A" w:rsidRPr="001001B8" w:rsidRDefault="0002715A" w:rsidP="00CA7AE9">
      <w:pPr>
        <w:pStyle w:val="afd"/>
        <w:spacing w:before="0" w:beforeAutospacing="0" w:after="0" w:afterAutospacing="0"/>
        <w:ind w:left="644"/>
        <w:jc w:val="both"/>
        <w:rPr>
          <w:bCs/>
        </w:rPr>
      </w:pPr>
      <w:r w:rsidRPr="001001B8">
        <w:rPr>
          <w:bCs/>
        </w:rPr>
        <w:t>- разработка проектно-сметной документации по объекту «Строительство станции очистки питьевой воды, пос. Адык Черноземельского района Республики Калмыкия» стоимостью 2000,0 тыс. руб. в ценах 4 квартала 2020 года;</w:t>
      </w:r>
    </w:p>
    <w:p w:rsidR="0002715A" w:rsidRPr="001001B8" w:rsidRDefault="0002715A" w:rsidP="00105D23">
      <w:pPr>
        <w:pStyle w:val="afd"/>
        <w:spacing w:before="0" w:beforeAutospacing="0" w:after="0" w:afterAutospacing="0"/>
        <w:ind w:left="644"/>
        <w:jc w:val="both"/>
      </w:pPr>
      <w:r w:rsidRPr="001001B8">
        <w:rPr>
          <w:bCs/>
        </w:rPr>
        <w:t>- строительство станции очистки питьевой воды, пос. Адык Черноземельского района Республики Калмыкия</w:t>
      </w:r>
      <w:r w:rsidRPr="001001B8">
        <w:t xml:space="preserve"> </w:t>
      </w:r>
      <w:r w:rsidRPr="001001B8">
        <w:rPr>
          <w:bCs/>
        </w:rPr>
        <w:t xml:space="preserve">стоимостью 54058,04 тыс. руб. в ценах </w:t>
      </w:r>
      <w:r w:rsidR="00F17AD9" w:rsidRPr="001001B8">
        <w:rPr>
          <w:bCs/>
        </w:rPr>
        <w:br/>
      </w:r>
      <w:r w:rsidRPr="001001B8">
        <w:rPr>
          <w:bCs/>
        </w:rPr>
        <w:t>4 квартала 2020 года</w:t>
      </w:r>
      <w:r w:rsidRPr="001001B8">
        <w:t>;</w:t>
      </w:r>
    </w:p>
    <w:p w:rsidR="0002715A" w:rsidRPr="001001B8" w:rsidRDefault="0002715A" w:rsidP="00105D23">
      <w:pPr>
        <w:pStyle w:val="afd"/>
        <w:spacing w:before="0" w:beforeAutospacing="0" w:after="0" w:afterAutospacing="0"/>
        <w:ind w:left="644"/>
        <w:jc w:val="both"/>
        <w:rPr>
          <w:bCs/>
        </w:rPr>
      </w:pPr>
      <w:r w:rsidRPr="001001B8">
        <w:rPr>
          <w:bCs/>
        </w:rPr>
        <w:t xml:space="preserve">- реконструкция водовода от водоочистной установки «Струя – 200» на канале УС-5 до п. Адык, протяжённостью 7 км, стоимостью 15000,0 тыс. руб. в ценах </w:t>
      </w:r>
      <w:r w:rsidR="00F17AD9" w:rsidRPr="001001B8">
        <w:rPr>
          <w:bCs/>
        </w:rPr>
        <w:br/>
      </w:r>
      <w:r w:rsidRPr="001001B8">
        <w:rPr>
          <w:bCs/>
        </w:rPr>
        <w:t xml:space="preserve">4 квартала 2020 года.  </w:t>
      </w:r>
    </w:p>
    <w:p w:rsidR="0002715A" w:rsidRPr="001001B8" w:rsidRDefault="0002715A" w:rsidP="00CA7AE9">
      <w:pPr>
        <w:pStyle w:val="afd"/>
        <w:spacing w:before="0" w:beforeAutospacing="0" w:after="0" w:afterAutospacing="0"/>
        <w:ind w:left="644"/>
        <w:jc w:val="both"/>
        <w:rPr>
          <w:bCs/>
        </w:rPr>
      </w:pPr>
    </w:p>
    <w:p w:rsidR="0002715A" w:rsidRPr="001001B8" w:rsidRDefault="0002715A">
      <w:pPr>
        <w:pStyle w:val="afd"/>
        <w:spacing w:before="0" w:beforeAutospacing="0" w:after="0" w:afterAutospacing="0"/>
        <w:ind w:left="644"/>
        <w:jc w:val="both"/>
      </w:pPr>
      <w:r w:rsidRPr="001001B8">
        <w:rPr>
          <w:bCs/>
        </w:rPr>
        <w:t>Подраздел 1.8, пункт 1.8.3. «Целевые показатели развития коммунальной инфраструктуры по водоснабжению» дополнить пунктом в графе «Характеристика показателя» таблицы 1.9:</w:t>
      </w:r>
    </w:p>
    <w:p w:rsidR="0002715A" w:rsidRDefault="0002715A">
      <w:pPr>
        <w:pStyle w:val="afd"/>
        <w:spacing w:before="0" w:beforeAutospacing="0" w:after="0" w:afterAutospacing="0"/>
        <w:ind w:left="644"/>
        <w:jc w:val="both"/>
      </w:pPr>
      <w:r w:rsidRPr="001001B8">
        <w:rPr>
          <w:bCs/>
        </w:rPr>
        <w:t xml:space="preserve"> - Строительство станции водоочистки до качества воды «питьевая» в целях</w:t>
      </w:r>
      <w:r w:rsidRPr="0094130A">
        <w:rPr>
          <w:b/>
          <w:bCs/>
        </w:rPr>
        <w:t xml:space="preserve"> </w:t>
      </w:r>
      <w:r w:rsidRPr="00EE76FD">
        <w:rPr>
          <w:bCs/>
        </w:rPr>
        <w:t>подачи</w:t>
      </w:r>
      <w:r w:rsidRPr="00EE76FD">
        <w:t xml:space="preserve"> </w:t>
      </w:r>
      <w:r>
        <w:t xml:space="preserve">в централизованную сеть пос. Адык - 1 ед. </w:t>
      </w:r>
    </w:p>
    <w:p w:rsidR="0002715A" w:rsidRPr="00F00659" w:rsidRDefault="0002715A">
      <w:pPr>
        <w:pStyle w:val="afd"/>
        <w:spacing w:before="0" w:beforeAutospacing="0" w:after="0" w:afterAutospacing="0"/>
        <w:ind w:left="644"/>
        <w:jc w:val="both"/>
        <w:rPr>
          <w:b/>
          <w:bCs/>
        </w:rPr>
      </w:pPr>
    </w:p>
    <w:p w:rsidR="0002715A" w:rsidRPr="001001B8" w:rsidRDefault="0002715A">
      <w:pPr>
        <w:pStyle w:val="afd"/>
        <w:spacing w:before="0" w:beforeAutospacing="0" w:after="0" w:afterAutospacing="0"/>
        <w:ind w:left="644"/>
        <w:jc w:val="both"/>
        <w:rPr>
          <w:bCs/>
        </w:rPr>
      </w:pPr>
      <w:r w:rsidRPr="001001B8">
        <w:rPr>
          <w:bCs/>
        </w:rPr>
        <w:t>Раздел 2. Схема водоотведения.</w:t>
      </w:r>
    </w:p>
    <w:p w:rsidR="0002715A" w:rsidRPr="001001B8" w:rsidRDefault="0002715A">
      <w:pPr>
        <w:pStyle w:val="afd"/>
        <w:spacing w:before="0" w:beforeAutospacing="0" w:after="0" w:afterAutospacing="0"/>
        <w:ind w:left="644"/>
        <w:jc w:val="both"/>
        <w:rPr>
          <w:bCs/>
        </w:rPr>
      </w:pPr>
    </w:p>
    <w:p w:rsidR="0002715A" w:rsidRPr="001001B8" w:rsidRDefault="0002715A">
      <w:pPr>
        <w:pStyle w:val="afd"/>
        <w:spacing w:before="0" w:beforeAutospacing="0" w:after="0" w:afterAutospacing="0"/>
        <w:ind w:left="644"/>
        <w:jc w:val="both"/>
        <w:rPr>
          <w:bCs/>
        </w:rPr>
      </w:pPr>
      <w:r w:rsidRPr="001001B8">
        <w:rPr>
          <w:bCs/>
        </w:rPr>
        <w:t>Подраздел 2.4, пункт 2.4.1 «Сведения об объектах, планируемых к новому строительству для обеспечения транспортировки и очистки перспективного увеличения объёмов сточных вод» дополнить словами:</w:t>
      </w:r>
    </w:p>
    <w:p w:rsidR="0002715A" w:rsidRPr="001001B8" w:rsidRDefault="0002715A">
      <w:pPr>
        <w:pStyle w:val="afd"/>
        <w:spacing w:before="0" w:beforeAutospacing="0" w:after="0" w:afterAutospacing="0"/>
        <w:ind w:left="644"/>
        <w:jc w:val="both"/>
        <w:rPr>
          <w:bCs/>
        </w:rPr>
      </w:pPr>
      <w:r w:rsidRPr="001001B8">
        <w:rPr>
          <w:bCs/>
        </w:rPr>
        <w:t>В составе проекта строительства станции очистки питьевой воды в п. Адык планируется строительство пруда-испарителя для приёма сточных вод после очистки воды до качества «питьевая» и строительство сети водоотведения   от проектируемой станции водоочистки до пруда-испарителя.</w:t>
      </w:r>
    </w:p>
    <w:p w:rsidR="0002715A" w:rsidRDefault="0002715A">
      <w:pPr>
        <w:pStyle w:val="afd"/>
        <w:spacing w:before="0" w:beforeAutospacing="0" w:after="0" w:afterAutospacing="0"/>
        <w:ind w:left="644"/>
        <w:jc w:val="both"/>
        <w:rPr>
          <w:b/>
          <w:bCs/>
        </w:rPr>
      </w:pPr>
    </w:p>
    <w:p w:rsidR="0002715A" w:rsidRPr="001001B8" w:rsidRDefault="0002715A" w:rsidP="00EC2E9B">
      <w:pPr>
        <w:pStyle w:val="afd"/>
        <w:numPr>
          <w:ilvl w:val="0"/>
          <w:numId w:val="11"/>
        </w:numPr>
        <w:spacing w:before="0" w:beforeAutospacing="0" w:after="0" w:afterAutospacing="0"/>
        <w:jc w:val="both"/>
        <w:rPr>
          <w:bCs/>
        </w:rPr>
      </w:pPr>
      <w:r w:rsidRPr="001001B8">
        <w:rPr>
          <w:bCs/>
        </w:rPr>
        <w:t xml:space="preserve">Внести изменения в чертёж Схемы водоснабжения и водоотведения п. Адык с </w:t>
      </w:r>
    </w:p>
    <w:p w:rsidR="0002715A" w:rsidRPr="001001B8" w:rsidRDefault="0002715A" w:rsidP="00EC2E9B">
      <w:pPr>
        <w:pStyle w:val="afd"/>
        <w:spacing w:before="0" w:beforeAutospacing="0" w:after="0" w:afterAutospacing="0"/>
        <w:ind w:left="644"/>
        <w:jc w:val="both"/>
        <w:rPr>
          <w:bCs/>
        </w:rPr>
      </w:pPr>
      <w:r w:rsidRPr="001001B8">
        <w:rPr>
          <w:bCs/>
        </w:rPr>
        <w:t>указанием расположения проектируемых объектов: станции очистки питьевой воды, пруда – испарителя и сети водоотведения к пруду-испарителю от станции водоочистки</w:t>
      </w:r>
      <w:r w:rsidR="006F58BF" w:rsidRPr="001001B8">
        <w:rPr>
          <w:bCs/>
        </w:rPr>
        <w:t xml:space="preserve"> (Приложение № 1)</w:t>
      </w:r>
      <w:r w:rsidR="00EE76FD">
        <w:rPr>
          <w:bCs/>
        </w:rPr>
        <w:t>.</w:t>
      </w:r>
      <w:r w:rsidRPr="001001B8">
        <w:rPr>
          <w:bCs/>
        </w:rPr>
        <w:t xml:space="preserve"> </w:t>
      </w:r>
    </w:p>
    <w:p w:rsidR="0002715A" w:rsidRDefault="0002715A" w:rsidP="00EC2E9B">
      <w:pPr>
        <w:pStyle w:val="afd"/>
        <w:spacing w:before="0" w:beforeAutospacing="0" w:after="0" w:afterAutospacing="0"/>
        <w:jc w:val="both"/>
      </w:pPr>
      <w:r>
        <w:rPr>
          <w:b/>
          <w:bCs/>
        </w:rPr>
        <w:t xml:space="preserve">       </w:t>
      </w:r>
    </w:p>
    <w:p w:rsidR="0002715A" w:rsidRDefault="0002715A" w:rsidP="00EE76FD">
      <w:pPr>
        <w:pStyle w:val="ConsPlusNormal"/>
        <w:numPr>
          <w:ilvl w:val="0"/>
          <w:numId w:val="11"/>
        </w:numPr>
        <w:tabs>
          <w:tab w:val="left" w:pos="1134"/>
        </w:tabs>
        <w:spacing w:line="276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(обнародованию) и размещению на официальном сайте администрации Адыковского сельского муниципального образования Республики Калмыкия.</w:t>
      </w:r>
    </w:p>
    <w:p w:rsidR="0002715A" w:rsidRDefault="0002715A" w:rsidP="00EC2E9B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15A" w:rsidRDefault="0002715A">
      <w:pPr>
        <w:pStyle w:val="afb"/>
        <w:widowControl w:val="0"/>
        <w:numPr>
          <w:ilvl w:val="0"/>
          <w:numId w:val="11"/>
        </w:numPr>
        <w:spacing w:line="360" w:lineRule="auto"/>
        <w:ind w:left="0" w:firstLine="284"/>
        <w:jc w:val="both"/>
        <w:rPr>
          <w:rFonts w:eastAsia="NSimSun"/>
          <w:lang w:eastAsia="zh-CN"/>
        </w:rPr>
      </w:pPr>
      <w:r>
        <w:rPr>
          <w:color w:val="000000"/>
        </w:rPr>
        <w:t xml:space="preserve">Контроль за исполнением настоящего </w:t>
      </w:r>
      <w:r>
        <w:t>постановления оставляю за собой.</w:t>
      </w:r>
    </w:p>
    <w:p w:rsidR="0002715A" w:rsidRDefault="0002715A">
      <w:pPr>
        <w:jc w:val="both"/>
        <w:rPr>
          <w:lang w:eastAsia="en-US"/>
        </w:rPr>
      </w:pPr>
    </w:p>
    <w:p w:rsidR="0002715A" w:rsidRDefault="0002715A" w:rsidP="00313EE7">
      <w:pPr>
        <w:jc w:val="both"/>
        <w:rPr>
          <w:lang w:eastAsia="en-US"/>
        </w:rPr>
      </w:pPr>
    </w:p>
    <w:p w:rsidR="0002715A" w:rsidRDefault="0002715A" w:rsidP="00313EE7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Глава </w:t>
      </w:r>
    </w:p>
    <w:p w:rsidR="0002715A" w:rsidRDefault="0002715A" w:rsidP="00313EE7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Адыковского сельского </w:t>
      </w:r>
    </w:p>
    <w:p w:rsidR="0002715A" w:rsidRDefault="0002715A" w:rsidP="00313EE7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муниципального образования </w:t>
      </w:r>
    </w:p>
    <w:p w:rsidR="0002715A" w:rsidRDefault="0002715A" w:rsidP="00313EE7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Республики Калмыкия (ахлачи)                                                                      Очкаев Э.В. </w:t>
      </w:r>
    </w:p>
    <w:p w:rsidR="00916777" w:rsidRDefault="00916777" w:rsidP="00313EE7">
      <w:pPr>
        <w:jc w:val="both"/>
        <w:rPr>
          <w:b/>
          <w:bCs/>
          <w:lang w:eastAsia="en-US"/>
        </w:rPr>
      </w:pPr>
    </w:p>
    <w:p w:rsidR="00916777" w:rsidRDefault="00916777" w:rsidP="00313EE7">
      <w:pPr>
        <w:jc w:val="both"/>
        <w:rPr>
          <w:b/>
          <w:bCs/>
          <w:lang w:eastAsia="en-US"/>
        </w:rPr>
      </w:pPr>
    </w:p>
    <w:p w:rsidR="00916777" w:rsidRDefault="00916777" w:rsidP="00313EE7">
      <w:pPr>
        <w:jc w:val="both"/>
        <w:rPr>
          <w:b/>
          <w:bCs/>
          <w:lang w:eastAsia="en-US"/>
        </w:rPr>
      </w:pPr>
    </w:p>
    <w:p w:rsidR="00916777" w:rsidRDefault="00916777" w:rsidP="00313EE7">
      <w:pPr>
        <w:jc w:val="both"/>
        <w:rPr>
          <w:b/>
          <w:bCs/>
          <w:lang w:eastAsia="en-US"/>
        </w:rPr>
      </w:pPr>
    </w:p>
    <w:p w:rsidR="00916777" w:rsidRDefault="00916777" w:rsidP="00313EE7">
      <w:pPr>
        <w:jc w:val="both"/>
        <w:rPr>
          <w:b/>
          <w:bCs/>
          <w:lang w:eastAsia="en-US"/>
        </w:rPr>
      </w:pPr>
      <w:bookmarkStart w:id="0" w:name="_GoBack"/>
      <w:r w:rsidRPr="00B3742E">
        <w:rPr>
          <w:noProof/>
        </w:rPr>
        <w:lastRenderedPageBreak/>
        <w:pict>
          <v:shape id="Рисунок 1" o:spid="_x0000_i1026" type="#_x0000_t75" alt="https://skr.sh/i/060721/Blgeiugv.jpg?download=1&amp;name=%D0%A1%D0%BA%D1%80%D0%B8%D0%BD%D1%88%D0%BE%D1%82%2006-07-2021%2012:05:53.jpg" style="width:489pt;height:674.25pt;visibility:visible;mso-wrap-style:square">
            <v:imagedata r:id="rId9" o:title="53" cropbottom="2009f" cropleft="2325f" cropright="5074f"/>
          </v:shape>
        </w:pict>
      </w:r>
      <w:bookmarkEnd w:id="0"/>
    </w:p>
    <w:sectPr w:rsidR="00916777" w:rsidSect="004B3008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2E3" w:rsidRDefault="00EE42E3">
      <w:r>
        <w:separator/>
      </w:r>
    </w:p>
  </w:endnote>
  <w:endnote w:type="continuationSeparator" w:id="0">
    <w:p w:rsidR="00EE42E3" w:rsidRDefault="00EE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2E3" w:rsidRDefault="00EE42E3">
      <w:r>
        <w:separator/>
      </w:r>
    </w:p>
  </w:footnote>
  <w:footnote w:type="continuationSeparator" w:id="0">
    <w:p w:rsidR="00EE42E3" w:rsidRDefault="00EE4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7649"/>
    <w:multiLevelType w:val="multilevel"/>
    <w:tmpl w:val="92CE794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14861DA4"/>
    <w:multiLevelType w:val="hybridMultilevel"/>
    <w:tmpl w:val="FFFFFFFF"/>
    <w:lvl w:ilvl="0" w:tplc="898AD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602B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6280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0878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C899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46A4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EE15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A2C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7491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D06FAD"/>
    <w:multiLevelType w:val="hybridMultilevel"/>
    <w:tmpl w:val="FFFFFFFF"/>
    <w:lvl w:ilvl="0" w:tplc="FE6036AC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F25443EA">
      <w:start w:val="1"/>
      <w:numFmt w:val="decimal"/>
      <w:lvlText w:val=""/>
      <w:lvlJc w:val="left"/>
    </w:lvl>
    <w:lvl w:ilvl="2" w:tplc="DA022AF2">
      <w:start w:val="1"/>
      <w:numFmt w:val="decimal"/>
      <w:lvlText w:val=""/>
      <w:lvlJc w:val="left"/>
    </w:lvl>
    <w:lvl w:ilvl="3" w:tplc="CF2AFFE0">
      <w:start w:val="1"/>
      <w:numFmt w:val="decimal"/>
      <w:lvlText w:val=""/>
      <w:lvlJc w:val="left"/>
    </w:lvl>
    <w:lvl w:ilvl="4" w:tplc="DD8254CE">
      <w:start w:val="1"/>
      <w:numFmt w:val="decimal"/>
      <w:lvlText w:val=""/>
      <w:lvlJc w:val="left"/>
    </w:lvl>
    <w:lvl w:ilvl="5" w:tplc="D436DA1C">
      <w:start w:val="1"/>
      <w:numFmt w:val="decimal"/>
      <w:lvlText w:val=""/>
      <w:lvlJc w:val="left"/>
    </w:lvl>
    <w:lvl w:ilvl="6" w:tplc="F3E2D1C8">
      <w:start w:val="1"/>
      <w:numFmt w:val="decimal"/>
      <w:lvlText w:val=""/>
      <w:lvlJc w:val="left"/>
    </w:lvl>
    <w:lvl w:ilvl="7" w:tplc="7DE6766E">
      <w:start w:val="1"/>
      <w:numFmt w:val="decimal"/>
      <w:lvlText w:val=""/>
      <w:lvlJc w:val="left"/>
    </w:lvl>
    <w:lvl w:ilvl="8" w:tplc="DD2C65D8">
      <w:start w:val="1"/>
      <w:numFmt w:val="decimal"/>
      <w:lvlText w:val=""/>
      <w:lvlJc w:val="left"/>
    </w:lvl>
  </w:abstractNum>
  <w:abstractNum w:abstractNumId="3" w15:restartNumberingAfterBreak="0">
    <w:nsid w:val="2D1C484B"/>
    <w:multiLevelType w:val="hybridMultilevel"/>
    <w:tmpl w:val="FFFFFFFF"/>
    <w:lvl w:ilvl="0" w:tplc="2E5848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28A7A00">
      <w:start w:val="1"/>
      <w:numFmt w:val="lowerLetter"/>
      <w:lvlText w:val="%2."/>
      <w:lvlJc w:val="left"/>
      <w:pPr>
        <w:ind w:left="1364" w:hanging="360"/>
      </w:pPr>
    </w:lvl>
    <w:lvl w:ilvl="2" w:tplc="D130BE22">
      <w:start w:val="1"/>
      <w:numFmt w:val="lowerRoman"/>
      <w:lvlText w:val="%3."/>
      <w:lvlJc w:val="right"/>
      <w:pPr>
        <w:ind w:left="2084" w:hanging="180"/>
      </w:pPr>
    </w:lvl>
    <w:lvl w:ilvl="3" w:tplc="A5182900">
      <w:start w:val="1"/>
      <w:numFmt w:val="decimal"/>
      <w:lvlText w:val="%4."/>
      <w:lvlJc w:val="left"/>
      <w:pPr>
        <w:ind w:left="2804" w:hanging="360"/>
      </w:pPr>
    </w:lvl>
    <w:lvl w:ilvl="4" w:tplc="56685CA4">
      <w:start w:val="1"/>
      <w:numFmt w:val="lowerLetter"/>
      <w:lvlText w:val="%5."/>
      <w:lvlJc w:val="left"/>
      <w:pPr>
        <w:ind w:left="3524" w:hanging="360"/>
      </w:pPr>
    </w:lvl>
    <w:lvl w:ilvl="5" w:tplc="6CF8C484">
      <w:start w:val="1"/>
      <w:numFmt w:val="lowerRoman"/>
      <w:lvlText w:val="%6."/>
      <w:lvlJc w:val="right"/>
      <w:pPr>
        <w:ind w:left="4244" w:hanging="180"/>
      </w:pPr>
    </w:lvl>
    <w:lvl w:ilvl="6" w:tplc="ABCA04EE">
      <w:start w:val="1"/>
      <w:numFmt w:val="decimal"/>
      <w:lvlText w:val="%7."/>
      <w:lvlJc w:val="left"/>
      <w:pPr>
        <w:ind w:left="4964" w:hanging="360"/>
      </w:pPr>
    </w:lvl>
    <w:lvl w:ilvl="7" w:tplc="68748E96">
      <w:start w:val="1"/>
      <w:numFmt w:val="lowerLetter"/>
      <w:lvlText w:val="%8."/>
      <w:lvlJc w:val="left"/>
      <w:pPr>
        <w:ind w:left="5684" w:hanging="360"/>
      </w:pPr>
    </w:lvl>
    <w:lvl w:ilvl="8" w:tplc="B4C46C00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5D6FCB"/>
    <w:multiLevelType w:val="hybridMultilevel"/>
    <w:tmpl w:val="FFFFFFFF"/>
    <w:lvl w:ilvl="0" w:tplc="F800D7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75EA33D8">
      <w:start w:val="1"/>
      <w:numFmt w:val="lowerLetter"/>
      <w:lvlText w:val="%2."/>
      <w:lvlJc w:val="left"/>
      <w:pPr>
        <w:ind w:left="1506" w:hanging="360"/>
      </w:pPr>
    </w:lvl>
    <w:lvl w:ilvl="2" w:tplc="378086A8">
      <w:start w:val="1"/>
      <w:numFmt w:val="lowerRoman"/>
      <w:lvlText w:val="%3."/>
      <w:lvlJc w:val="right"/>
      <w:pPr>
        <w:ind w:left="2226" w:hanging="180"/>
      </w:pPr>
    </w:lvl>
    <w:lvl w:ilvl="3" w:tplc="582CED86">
      <w:start w:val="1"/>
      <w:numFmt w:val="decimal"/>
      <w:lvlText w:val="%4."/>
      <w:lvlJc w:val="left"/>
      <w:pPr>
        <w:ind w:left="2946" w:hanging="360"/>
      </w:pPr>
    </w:lvl>
    <w:lvl w:ilvl="4" w:tplc="E0746A14">
      <w:start w:val="1"/>
      <w:numFmt w:val="lowerLetter"/>
      <w:lvlText w:val="%5."/>
      <w:lvlJc w:val="left"/>
      <w:pPr>
        <w:ind w:left="3666" w:hanging="360"/>
      </w:pPr>
    </w:lvl>
    <w:lvl w:ilvl="5" w:tplc="F076A2F6">
      <w:start w:val="1"/>
      <w:numFmt w:val="lowerRoman"/>
      <w:lvlText w:val="%6."/>
      <w:lvlJc w:val="right"/>
      <w:pPr>
        <w:ind w:left="4386" w:hanging="180"/>
      </w:pPr>
    </w:lvl>
    <w:lvl w:ilvl="6" w:tplc="54A47066">
      <w:start w:val="1"/>
      <w:numFmt w:val="decimal"/>
      <w:lvlText w:val="%7."/>
      <w:lvlJc w:val="left"/>
      <w:pPr>
        <w:ind w:left="5106" w:hanging="360"/>
      </w:pPr>
    </w:lvl>
    <w:lvl w:ilvl="7" w:tplc="95C6318A">
      <w:start w:val="1"/>
      <w:numFmt w:val="lowerLetter"/>
      <w:lvlText w:val="%8."/>
      <w:lvlJc w:val="left"/>
      <w:pPr>
        <w:ind w:left="5826" w:hanging="360"/>
      </w:pPr>
    </w:lvl>
    <w:lvl w:ilvl="8" w:tplc="CD781DF6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6A1799D"/>
    <w:multiLevelType w:val="hybridMultilevel"/>
    <w:tmpl w:val="FFFFFFFF"/>
    <w:lvl w:ilvl="0" w:tplc="8398E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F6E6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267F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6DA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E85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C4C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659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869E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E2B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D15835"/>
    <w:multiLevelType w:val="hybridMultilevel"/>
    <w:tmpl w:val="FFFFFFFF"/>
    <w:lvl w:ilvl="0" w:tplc="481A74D4">
      <w:start w:val="8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 w:tplc="42D08098">
      <w:start w:val="1"/>
      <w:numFmt w:val="decimal"/>
      <w:lvlText w:val=""/>
      <w:lvlJc w:val="left"/>
    </w:lvl>
    <w:lvl w:ilvl="2" w:tplc="AA2835E0">
      <w:start w:val="1"/>
      <w:numFmt w:val="decimal"/>
      <w:lvlText w:val=""/>
      <w:lvlJc w:val="left"/>
    </w:lvl>
    <w:lvl w:ilvl="3" w:tplc="21A40904">
      <w:start w:val="1"/>
      <w:numFmt w:val="decimal"/>
      <w:lvlText w:val=""/>
      <w:lvlJc w:val="left"/>
    </w:lvl>
    <w:lvl w:ilvl="4" w:tplc="19843F2A">
      <w:start w:val="1"/>
      <w:numFmt w:val="decimal"/>
      <w:lvlText w:val=""/>
      <w:lvlJc w:val="left"/>
    </w:lvl>
    <w:lvl w:ilvl="5" w:tplc="9D040806">
      <w:start w:val="1"/>
      <w:numFmt w:val="decimal"/>
      <w:lvlText w:val=""/>
      <w:lvlJc w:val="left"/>
    </w:lvl>
    <w:lvl w:ilvl="6" w:tplc="2ACAEB6E">
      <w:start w:val="1"/>
      <w:numFmt w:val="decimal"/>
      <w:lvlText w:val=""/>
      <w:lvlJc w:val="left"/>
    </w:lvl>
    <w:lvl w:ilvl="7" w:tplc="991AE818">
      <w:start w:val="1"/>
      <w:numFmt w:val="decimal"/>
      <w:lvlText w:val=""/>
      <w:lvlJc w:val="left"/>
    </w:lvl>
    <w:lvl w:ilvl="8" w:tplc="62246294">
      <w:start w:val="1"/>
      <w:numFmt w:val="decimal"/>
      <w:lvlText w:val=""/>
      <w:lvlJc w:val="left"/>
    </w:lvl>
  </w:abstractNum>
  <w:abstractNum w:abstractNumId="7" w15:restartNumberingAfterBreak="0">
    <w:nsid w:val="52EF5A13"/>
    <w:multiLevelType w:val="hybridMultilevel"/>
    <w:tmpl w:val="FFFFFFFF"/>
    <w:lvl w:ilvl="0" w:tplc="844CB7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39A3F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C2E7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0297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8FC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5E69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5077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244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22A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217397"/>
    <w:multiLevelType w:val="hybridMultilevel"/>
    <w:tmpl w:val="FFFFFFFF"/>
    <w:lvl w:ilvl="0" w:tplc="88EC6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8271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D8D5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1A57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A8CF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B62C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9240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BC7B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5456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E03471"/>
    <w:multiLevelType w:val="hybridMultilevel"/>
    <w:tmpl w:val="FFFFFFFF"/>
    <w:lvl w:ilvl="0" w:tplc="3594CD4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 w:tplc="AB741A7C">
      <w:start w:val="1"/>
      <w:numFmt w:val="decimal"/>
      <w:lvlText w:val=""/>
      <w:lvlJc w:val="left"/>
    </w:lvl>
    <w:lvl w:ilvl="2" w:tplc="8BC6A61E">
      <w:start w:val="1"/>
      <w:numFmt w:val="decimal"/>
      <w:lvlText w:val=""/>
      <w:lvlJc w:val="left"/>
    </w:lvl>
    <w:lvl w:ilvl="3" w:tplc="5A98EBFA">
      <w:start w:val="1"/>
      <w:numFmt w:val="decimal"/>
      <w:lvlText w:val=""/>
      <w:lvlJc w:val="left"/>
    </w:lvl>
    <w:lvl w:ilvl="4" w:tplc="89A4DDDA">
      <w:start w:val="1"/>
      <w:numFmt w:val="decimal"/>
      <w:lvlText w:val=""/>
      <w:lvlJc w:val="left"/>
    </w:lvl>
    <w:lvl w:ilvl="5" w:tplc="7FDEE6BA">
      <w:start w:val="1"/>
      <w:numFmt w:val="decimal"/>
      <w:lvlText w:val=""/>
      <w:lvlJc w:val="left"/>
    </w:lvl>
    <w:lvl w:ilvl="6" w:tplc="051A3180">
      <w:start w:val="1"/>
      <w:numFmt w:val="decimal"/>
      <w:lvlText w:val=""/>
      <w:lvlJc w:val="left"/>
    </w:lvl>
    <w:lvl w:ilvl="7" w:tplc="6EF2C442">
      <w:start w:val="1"/>
      <w:numFmt w:val="decimal"/>
      <w:lvlText w:val=""/>
      <w:lvlJc w:val="left"/>
    </w:lvl>
    <w:lvl w:ilvl="8" w:tplc="BACE2452">
      <w:start w:val="1"/>
      <w:numFmt w:val="decimal"/>
      <w:lvlText w:val=""/>
      <w:lvlJc w:val="left"/>
    </w:lvl>
  </w:abstractNum>
  <w:abstractNum w:abstractNumId="10" w15:restartNumberingAfterBreak="0">
    <w:nsid w:val="74BA6435"/>
    <w:multiLevelType w:val="multilevel"/>
    <w:tmpl w:val="CC6A9392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2"/>
  </w:num>
  <w:num w:numId="6">
    <w:abstractNumId w:val="10"/>
  </w:num>
  <w:num w:numId="7">
    <w:abstractNumId w:val="6"/>
  </w:num>
  <w:num w:numId="8">
    <w:abstractNumId w:val="1"/>
  </w:num>
  <w:num w:numId="9">
    <w:abstractNumId w:val="7"/>
  </w:num>
  <w:num w:numId="10">
    <w:abstractNumId w:val="9"/>
    <w:lvlOverride w:ilvl="0">
      <w:startOverride w:val="1"/>
    </w:lvlOverride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008"/>
    <w:rsid w:val="0002715A"/>
    <w:rsid w:val="001001B8"/>
    <w:rsid w:val="0010445C"/>
    <w:rsid w:val="00105D23"/>
    <w:rsid w:val="00184CD3"/>
    <w:rsid w:val="001A0FAB"/>
    <w:rsid w:val="001B1CB6"/>
    <w:rsid w:val="001F1816"/>
    <w:rsid w:val="00242B04"/>
    <w:rsid w:val="00262BC3"/>
    <w:rsid w:val="00313EE7"/>
    <w:rsid w:val="0034715B"/>
    <w:rsid w:val="003B4E07"/>
    <w:rsid w:val="004B3008"/>
    <w:rsid w:val="004F4585"/>
    <w:rsid w:val="005554DD"/>
    <w:rsid w:val="006F58BF"/>
    <w:rsid w:val="007F05BC"/>
    <w:rsid w:val="00842EAC"/>
    <w:rsid w:val="00910209"/>
    <w:rsid w:val="00913144"/>
    <w:rsid w:val="00916777"/>
    <w:rsid w:val="0094130A"/>
    <w:rsid w:val="009B26C0"/>
    <w:rsid w:val="009F138A"/>
    <w:rsid w:val="00AF3DB5"/>
    <w:rsid w:val="00BF38EE"/>
    <w:rsid w:val="00C77869"/>
    <w:rsid w:val="00CA7AE9"/>
    <w:rsid w:val="00CD097E"/>
    <w:rsid w:val="00D416DB"/>
    <w:rsid w:val="00DE1B3C"/>
    <w:rsid w:val="00EC2E9B"/>
    <w:rsid w:val="00EC6A68"/>
    <w:rsid w:val="00EE42E3"/>
    <w:rsid w:val="00EE76FD"/>
    <w:rsid w:val="00F00659"/>
    <w:rsid w:val="00F17AD9"/>
    <w:rsid w:val="00FE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BE532AE"/>
  <w15:docId w15:val="{74D737D1-53FF-4E44-9D2B-B611DA22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00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3008"/>
    <w:pPr>
      <w:keepNext/>
      <w:keepLines/>
      <w:spacing w:before="480" w:after="200"/>
      <w:outlineLvl w:val="0"/>
    </w:pPr>
    <w:rPr>
      <w:rFonts w:ascii="Arial" w:eastAsia="Calibri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4B3008"/>
    <w:pPr>
      <w:keepNext/>
      <w:keepLines/>
      <w:spacing w:before="360" w:after="200"/>
      <w:outlineLvl w:val="1"/>
    </w:pPr>
    <w:rPr>
      <w:rFonts w:ascii="Arial" w:eastAsia="Calibri" w:hAnsi="Arial" w:cs="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rsid w:val="004B3008"/>
    <w:pPr>
      <w:keepNext/>
      <w:keepLines/>
      <w:spacing w:before="320" w:after="200"/>
      <w:outlineLvl w:val="2"/>
    </w:pPr>
    <w:rPr>
      <w:rFonts w:ascii="Arial" w:eastAsia="Calibri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4B3008"/>
    <w:pPr>
      <w:keepNext/>
      <w:keepLines/>
      <w:spacing w:before="320" w:after="200"/>
      <w:outlineLvl w:val="3"/>
    </w:pPr>
    <w:rPr>
      <w:rFonts w:ascii="Arial" w:eastAsia="Calibri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B3008"/>
    <w:pPr>
      <w:keepNext/>
      <w:keepLines/>
      <w:spacing w:before="320" w:after="200"/>
      <w:outlineLvl w:val="4"/>
    </w:pPr>
    <w:rPr>
      <w:rFonts w:ascii="Arial" w:eastAsia="Calibri" w:hAnsi="Arial" w:cs="Arial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4B3008"/>
    <w:pPr>
      <w:keepNext/>
      <w:keepLines/>
      <w:spacing w:before="320" w:after="200"/>
      <w:outlineLvl w:val="5"/>
    </w:pPr>
    <w:rPr>
      <w:rFonts w:ascii="Arial" w:eastAsia="Calibri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B3008"/>
    <w:pPr>
      <w:keepNext/>
      <w:keepLines/>
      <w:spacing w:before="320" w:after="200"/>
      <w:outlineLvl w:val="6"/>
    </w:pPr>
    <w:rPr>
      <w:rFonts w:ascii="Arial" w:eastAsia="Calibri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4B3008"/>
    <w:pPr>
      <w:keepNext/>
      <w:keepLines/>
      <w:spacing w:before="320" w:after="200"/>
      <w:outlineLvl w:val="7"/>
    </w:pPr>
    <w:rPr>
      <w:rFonts w:ascii="Arial" w:eastAsia="Calibri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4B3008"/>
    <w:pPr>
      <w:keepNext/>
      <w:keepLines/>
      <w:spacing w:before="320" w:after="200"/>
      <w:outlineLvl w:val="8"/>
    </w:pPr>
    <w:rPr>
      <w:rFonts w:ascii="Arial" w:eastAsia="Calibri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3008"/>
    <w:rPr>
      <w:rFonts w:ascii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9"/>
    <w:locked/>
    <w:rsid w:val="004B3008"/>
    <w:rPr>
      <w:rFonts w:ascii="Arial" w:hAnsi="Arial" w:cs="Arial"/>
      <w:sz w:val="34"/>
      <w:szCs w:val="34"/>
    </w:rPr>
  </w:style>
  <w:style w:type="character" w:customStyle="1" w:styleId="30">
    <w:name w:val="Заголовок 3 Знак"/>
    <w:link w:val="3"/>
    <w:uiPriority w:val="99"/>
    <w:locked/>
    <w:rsid w:val="004B3008"/>
    <w:rPr>
      <w:rFonts w:ascii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9"/>
    <w:locked/>
    <w:rsid w:val="004B300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4B3008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4B3008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4B3008"/>
    <w:rPr>
      <w:rFonts w:ascii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9"/>
    <w:locked/>
    <w:rsid w:val="004B3008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9"/>
    <w:locked/>
    <w:rsid w:val="004B3008"/>
    <w:rPr>
      <w:rFonts w:ascii="Arial" w:hAnsi="Arial" w:cs="Arial"/>
      <w:i/>
      <w:iCs/>
      <w:sz w:val="21"/>
      <w:szCs w:val="21"/>
    </w:rPr>
  </w:style>
  <w:style w:type="paragraph" w:styleId="a3">
    <w:name w:val="No Spacing"/>
    <w:uiPriority w:val="99"/>
    <w:qFormat/>
    <w:rsid w:val="004B3008"/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99"/>
    <w:qFormat/>
    <w:rsid w:val="004B3008"/>
    <w:pPr>
      <w:spacing w:before="300" w:after="200"/>
    </w:pPr>
    <w:rPr>
      <w:sz w:val="48"/>
      <w:szCs w:val="48"/>
    </w:rPr>
  </w:style>
  <w:style w:type="character" w:customStyle="1" w:styleId="a5">
    <w:name w:val="Заголовок Знак"/>
    <w:link w:val="a4"/>
    <w:uiPriority w:val="99"/>
    <w:locked/>
    <w:rsid w:val="004B3008"/>
    <w:rPr>
      <w:sz w:val="48"/>
      <w:szCs w:val="48"/>
    </w:rPr>
  </w:style>
  <w:style w:type="paragraph" w:styleId="a6">
    <w:name w:val="Subtitle"/>
    <w:basedOn w:val="a"/>
    <w:next w:val="a"/>
    <w:link w:val="a7"/>
    <w:uiPriority w:val="99"/>
    <w:qFormat/>
    <w:rsid w:val="004B3008"/>
    <w:pPr>
      <w:spacing w:before="200" w:after="200"/>
    </w:pPr>
  </w:style>
  <w:style w:type="character" w:customStyle="1" w:styleId="a7">
    <w:name w:val="Подзаголовок Знак"/>
    <w:link w:val="a6"/>
    <w:uiPriority w:val="99"/>
    <w:locked/>
    <w:rsid w:val="004B3008"/>
    <w:rPr>
      <w:sz w:val="24"/>
      <w:szCs w:val="24"/>
    </w:rPr>
  </w:style>
  <w:style w:type="paragraph" w:styleId="21">
    <w:name w:val="Quote"/>
    <w:basedOn w:val="a"/>
    <w:next w:val="a"/>
    <w:link w:val="22"/>
    <w:uiPriority w:val="99"/>
    <w:qFormat/>
    <w:rsid w:val="004B3008"/>
    <w:pPr>
      <w:ind w:left="720" w:right="720"/>
    </w:pPr>
    <w:rPr>
      <w:rFonts w:ascii="Calibri" w:eastAsia="Calibri" w:hAnsi="Calibri" w:cs="Calibri"/>
      <w:i/>
      <w:iCs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4B3008"/>
    <w:rPr>
      <w:i/>
      <w:iCs/>
    </w:rPr>
  </w:style>
  <w:style w:type="paragraph" w:styleId="a8">
    <w:name w:val="Intense Quote"/>
    <w:basedOn w:val="a"/>
    <w:next w:val="a"/>
    <w:link w:val="a9"/>
    <w:uiPriority w:val="99"/>
    <w:qFormat/>
    <w:rsid w:val="004B300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rFonts w:ascii="Calibri" w:eastAsia="Calibri" w:hAnsi="Calibri" w:cs="Calibri"/>
      <w:i/>
      <w:iCs/>
      <w:sz w:val="20"/>
      <w:szCs w:val="20"/>
    </w:rPr>
  </w:style>
  <w:style w:type="character" w:customStyle="1" w:styleId="a9">
    <w:name w:val="Выделенная цитата Знак"/>
    <w:link w:val="a8"/>
    <w:uiPriority w:val="99"/>
    <w:locked/>
    <w:rsid w:val="004B3008"/>
    <w:rPr>
      <w:i/>
      <w:iCs/>
    </w:rPr>
  </w:style>
  <w:style w:type="paragraph" w:styleId="aa">
    <w:name w:val="header"/>
    <w:basedOn w:val="a"/>
    <w:link w:val="ab"/>
    <w:uiPriority w:val="99"/>
    <w:rsid w:val="004B3008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B3008"/>
  </w:style>
  <w:style w:type="paragraph" w:styleId="ac">
    <w:name w:val="footer"/>
    <w:basedOn w:val="a"/>
    <w:link w:val="ad"/>
    <w:uiPriority w:val="99"/>
    <w:rsid w:val="004B3008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locked/>
    <w:rsid w:val="004B3008"/>
  </w:style>
  <w:style w:type="paragraph" w:styleId="ae">
    <w:name w:val="caption"/>
    <w:basedOn w:val="a"/>
    <w:next w:val="a"/>
    <w:uiPriority w:val="99"/>
    <w:qFormat/>
    <w:rsid w:val="004B3008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d">
    <w:name w:val="Нижний колонтитул Знак"/>
    <w:link w:val="ac"/>
    <w:uiPriority w:val="99"/>
    <w:locked/>
    <w:rsid w:val="004B3008"/>
  </w:style>
  <w:style w:type="table" w:customStyle="1" w:styleId="TableGridLight">
    <w:name w:val="Table Grid Light"/>
    <w:uiPriority w:val="99"/>
    <w:rsid w:val="004B3008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4B3008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4B3008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4B300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4B300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uiPriority w:val="99"/>
    <w:rsid w:val="004B300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4B3008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4B3008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4B3008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4B3008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4B3008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4B3008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4B3008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rsid w:val="004B3008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4B3008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4B3008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4B3008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4B3008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4B3008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4B3008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rsid w:val="004B3008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4B3008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4B3008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4B3008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4B3008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4B3008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4B3008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rsid w:val="004B3008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4B3008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4B3008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4B3008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4B3008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4B3008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4B3008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rsid w:val="004B300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4B300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4B300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4B300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4B300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4B300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4B300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rsid w:val="004B3008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4B3008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4B3008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4B3008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4B3008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4B3008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4B3008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rsid w:val="004B3008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4B3008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4B3008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4B3008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4B3008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4B3008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4B3008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rsid w:val="004B300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4B300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4B300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4B300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4B300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4B300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4B300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rsid w:val="004B3008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4B3008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4B3008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4B3008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4B3008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4B3008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4B3008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rsid w:val="004B3008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4B3008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4B3008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4B3008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4B3008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4B3008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4B3008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rsid w:val="004B3008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4B3008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4B3008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4B3008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4B3008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4B3008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4B3008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rsid w:val="004B3008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4B3008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4B3008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4B3008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4B3008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4B3008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4B3008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rsid w:val="004B3008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4B3008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4B3008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4B3008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4B3008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4B3008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4B3008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rsid w:val="004B3008"/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4B3008"/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4B3008"/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4B3008"/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4B3008"/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4B3008"/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4B3008"/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4B3008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4B3008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4B3008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4B3008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4B3008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4B3008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4B3008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4B3008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4B3008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4B3008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4B3008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4B3008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4B3008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4B3008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4B3008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4B3008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4B3008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4B3008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4B3008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4B3008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4B3008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rsid w:val="004B3008"/>
    <w:pPr>
      <w:spacing w:after="40"/>
    </w:pPr>
    <w:rPr>
      <w:rFonts w:ascii="Calibri" w:eastAsia="Calibri" w:hAnsi="Calibri" w:cs="Calibri"/>
      <w:sz w:val="18"/>
      <w:szCs w:val="18"/>
    </w:rPr>
  </w:style>
  <w:style w:type="character" w:customStyle="1" w:styleId="af0">
    <w:name w:val="Текст сноски Знак"/>
    <w:link w:val="af"/>
    <w:uiPriority w:val="99"/>
    <w:locked/>
    <w:rsid w:val="004B3008"/>
    <w:rPr>
      <w:sz w:val="18"/>
      <w:szCs w:val="18"/>
    </w:rPr>
  </w:style>
  <w:style w:type="character" w:styleId="af1">
    <w:name w:val="footnote reference"/>
    <w:uiPriority w:val="99"/>
    <w:semiHidden/>
    <w:rsid w:val="004B3008"/>
    <w:rPr>
      <w:vertAlign w:val="superscript"/>
    </w:rPr>
  </w:style>
  <w:style w:type="paragraph" w:styleId="af2">
    <w:name w:val="endnote text"/>
    <w:basedOn w:val="a"/>
    <w:link w:val="af3"/>
    <w:uiPriority w:val="99"/>
    <w:semiHidden/>
    <w:rsid w:val="004B3008"/>
    <w:rPr>
      <w:rFonts w:ascii="Calibri" w:eastAsia="Calibri" w:hAnsi="Calibri" w:cs="Calibri"/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locked/>
    <w:rsid w:val="004B3008"/>
    <w:rPr>
      <w:sz w:val="20"/>
      <w:szCs w:val="20"/>
    </w:rPr>
  </w:style>
  <w:style w:type="character" w:styleId="af4">
    <w:name w:val="endnote reference"/>
    <w:uiPriority w:val="99"/>
    <w:semiHidden/>
    <w:rsid w:val="004B3008"/>
    <w:rPr>
      <w:vertAlign w:val="superscript"/>
    </w:rPr>
  </w:style>
  <w:style w:type="paragraph" w:styleId="12">
    <w:name w:val="toc 1"/>
    <w:basedOn w:val="a"/>
    <w:next w:val="a"/>
    <w:autoRedefine/>
    <w:uiPriority w:val="99"/>
    <w:semiHidden/>
    <w:rsid w:val="004B3008"/>
    <w:pPr>
      <w:spacing w:after="57"/>
    </w:pPr>
  </w:style>
  <w:style w:type="paragraph" w:styleId="23">
    <w:name w:val="toc 2"/>
    <w:basedOn w:val="a"/>
    <w:next w:val="a"/>
    <w:autoRedefine/>
    <w:uiPriority w:val="99"/>
    <w:semiHidden/>
    <w:rsid w:val="004B3008"/>
    <w:pPr>
      <w:spacing w:after="57"/>
      <w:ind w:left="283"/>
    </w:pPr>
  </w:style>
  <w:style w:type="paragraph" w:styleId="32">
    <w:name w:val="toc 3"/>
    <w:basedOn w:val="a"/>
    <w:next w:val="a"/>
    <w:autoRedefine/>
    <w:uiPriority w:val="99"/>
    <w:semiHidden/>
    <w:rsid w:val="004B3008"/>
    <w:pPr>
      <w:spacing w:after="57"/>
      <w:ind w:left="567"/>
    </w:pPr>
  </w:style>
  <w:style w:type="paragraph" w:styleId="42">
    <w:name w:val="toc 4"/>
    <w:basedOn w:val="a"/>
    <w:next w:val="a"/>
    <w:autoRedefine/>
    <w:uiPriority w:val="99"/>
    <w:semiHidden/>
    <w:rsid w:val="004B3008"/>
    <w:pPr>
      <w:spacing w:after="57"/>
      <w:ind w:left="850"/>
    </w:pPr>
  </w:style>
  <w:style w:type="paragraph" w:styleId="52">
    <w:name w:val="toc 5"/>
    <w:basedOn w:val="a"/>
    <w:next w:val="a"/>
    <w:autoRedefine/>
    <w:uiPriority w:val="99"/>
    <w:semiHidden/>
    <w:rsid w:val="004B3008"/>
    <w:pPr>
      <w:spacing w:after="57"/>
      <w:ind w:left="1134"/>
    </w:pPr>
  </w:style>
  <w:style w:type="paragraph" w:styleId="61">
    <w:name w:val="toc 6"/>
    <w:basedOn w:val="a"/>
    <w:next w:val="a"/>
    <w:autoRedefine/>
    <w:uiPriority w:val="99"/>
    <w:semiHidden/>
    <w:rsid w:val="004B3008"/>
    <w:pPr>
      <w:spacing w:after="57"/>
      <w:ind w:left="1417"/>
    </w:pPr>
  </w:style>
  <w:style w:type="paragraph" w:styleId="71">
    <w:name w:val="toc 7"/>
    <w:basedOn w:val="a"/>
    <w:next w:val="a"/>
    <w:autoRedefine/>
    <w:uiPriority w:val="99"/>
    <w:semiHidden/>
    <w:rsid w:val="004B3008"/>
    <w:pPr>
      <w:spacing w:after="57"/>
      <w:ind w:left="1701"/>
    </w:pPr>
  </w:style>
  <w:style w:type="paragraph" w:styleId="81">
    <w:name w:val="toc 8"/>
    <w:basedOn w:val="a"/>
    <w:next w:val="a"/>
    <w:autoRedefine/>
    <w:uiPriority w:val="99"/>
    <w:semiHidden/>
    <w:rsid w:val="004B3008"/>
    <w:pPr>
      <w:spacing w:after="57"/>
      <w:ind w:left="1984"/>
    </w:pPr>
  </w:style>
  <w:style w:type="paragraph" w:styleId="91">
    <w:name w:val="toc 9"/>
    <w:basedOn w:val="a"/>
    <w:next w:val="a"/>
    <w:autoRedefine/>
    <w:uiPriority w:val="99"/>
    <w:semiHidden/>
    <w:rsid w:val="004B3008"/>
    <w:pPr>
      <w:spacing w:after="57"/>
      <w:ind w:left="2268"/>
    </w:pPr>
  </w:style>
  <w:style w:type="paragraph" w:styleId="af5">
    <w:name w:val="TOC Heading"/>
    <w:basedOn w:val="1"/>
    <w:uiPriority w:val="99"/>
    <w:qFormat/>
    <w:rsid w:val="004B3008"/>
    <w:pPr>
      <w:keepNext w:val="0"/>
      <w:keepLines w:val="0"/>
      <w:spacing w:before="0" w:line="276" w:lineRule="auto"/>
      <w:outlineLvl w:val="9"/>
    </w:pPr>
    <w:rPr>
      <w:rFonts w:ascii="Calibri" w:hAnsi="Calibri" w:cs="Calibri"/>
      <w:sz w:val="22"/>
      <w:szCs w:val="22"/>
      <w:lang w:eastAsia="en-US"/>
    </w:rPr>
  </w:style>
  <w:style w:type="paragraph" w:styleId="af6">
    <w:name w:val="table of figures"/>
    <w:basedOn w:val="a"/>
    <w:next w:val="a"/>
    <w:uiPriority w:val="99"/>
    <w:semiHidden/>
    <w:rsid w:val="004B3008"/>
  </w:style>
  <w:style w:type="table" w:styleId="af7">
    <w:name w:val="Table Grid"/>
    <w:basedOn w:val="a1"/>
    <w:uiPriority w:val="99"/>
    <w:rsid w:val="004B3008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alloon Text"/>
    <w:basedOn w:val="a"/>
    <w:link w:val="af9"/>
    <w:uiPriority w:val="99"/>
    <w:semiHidden/>
    <w:rsid w:val="004B3008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locked/>
    <w:rsid w:val="004B3008"/>
    <w:rPr>
      <w:rFonts w:ascii="Segoe UI" w:hAnsi="Segoe UI" w:cs="Segoe UI"/>
      <w:sz w:val="18"/>
      <w:szCs w:val="18"/>
      <w:lang w:eastAsia="ru-RU"/>
    </w:rPr>
  </w:style>
  <w:style w:type="character" w:customStyle="1" w:styleId="afa">
    <w:name w:val="Основной текст_"/>
    <w:link w:val="13"/>
    <w:uiPriority w:val="99"/>
    <w:locked/>
    <w:rsid w:val="004B3008"/>
    <w:rPr>
      <w:rFonts w:ascii="Times New Roman" w:hAnsi="Times New Roman" w:cs="Times New Roman"/>
      <w:sz w:val="28"/>
      <w:szCs w:val="28"/>
      <w:shd w:val="clear" w:color="FFFFFF" w:fill="FFFFFF"/>
    </w:rPr>
  </w:style>
  <w:style w:type="paragraph" w:customStyle="1" w:styleId="13">
    <w:name w:val="Основной текст1"/>
    <w:basedOn w:val="a"/>
    <w:link w:val="afa"/>
    <w:uiPriority w:val="99"/>
    <w:rsid w:val="004B3008"/>
    <w:pPr>
      <w:widowControl w:val="0"/>
      <w:shd w:val="clear" w:color="FFFFFF" w:fill="FFFFFF"/>
      <w:ind w:firstLine="400"/>
      <w:jc w:val="both"/>
    </w:pPr>
    <w:rPr>
      <w:sz w:val="28"/>
      <w:szCs w:val="28"/>
      <w:lang w:eastAsia="en-US"/>
    </w:rPr>
  </w:style>
  <w:style w:type="character" w:customStyle="1" w:styleId="14">
    <w:name w:val="Заголовок №1_"/>
    <w:link w:val="15"/>
    <w:uiPriority w:val="99"/>
    <w:locked/>
    <w:rsid w:val="004B3008"/>
    <w:rPr>
      <w:rFonts w:ascii="Times New Roman" w:hAnsi="Times New Roman" w:cs="Times New Roman"/>
      <w:b/>
      <w:bCs/>
      <w:sz w:val="28"/>
      <w:szCs w:val="28"/>
      <w:shd w:val="clear" w:color="FFFFFF" w:fill="FFFFFF"/>
    </w:rPr>
  </w:style>
  <w:style w:type="paragraph" w:customStyle="1" w:styleId="15">
    <w:name w:val="Заголовок №1"/>
    <w:basedOn w:val="a"/>
    <w:link w:val="14"/>
    <w:uiPriority w:val="99"/>
    <w:rsid w:val="004B3008"/>
    <w:pPr>
      <w:widowControl w:val="0"/>
      <w:shd w:val="clear" w:color="FFFFFF" w:fill="FFFFFF"/>
      <w:spacing w:after="320"/>
      <w:ind w:left="1580" w:hanging="160"/>
      <w:outlineLvl w:val="0"/>
    </w:pPr>
    <w:rPr>
      <w:b/>
      <w:bCs/>
      <w:sz w:val="28"/>
      <w:szCs w:val="28"/>
      <w:lang w:eastAsia="en-US"/>
    </w:rPr>
  </w:style>
  <w:style w:type="paragraph" w:styleId="afb">
    <w:name w:val="List Paragraph"/>
    <w:basedOn w:val="a"/>
    <w:uiPriority w:val="99"/>
    <w:qFormat/>
    <w:rsid w:val="004B3008"/>
    <w:pPr>
      <w:ind w:left="720"/>
    </w:pPr>
  </w:style>
  <w:style w:type="character" w:styleId="afc">
    <w:name w:val="Hyperlink"/>
    <w:uiPriority w:val="99"/>
    <w:rsid w:val="004B3008"/>
    <w:rPr>
      <w:color w:val="0000FF"/>
      <w:u w:val="single"/>
    </w:rPr>
  </w:style>
  <w:style w:type="paragraph" w:customStyle="1" w:styleId="docdata">
    <w:name w:val="docdata"/>
    <w:basedOn w:val="a"/>
    <w:uiPriority w:val="99"/>
    <w:rsid w:val="004B3008"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semiHidden/>
    <w:rsid w:val="004B300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B3008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afe">
    <w:name w:val="Знак"/>
    <w:basedOn w:val="a"/>
    <w:uiPriority w:val="99"/>
    <w:rsid w:val="004B3008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Орион</cp:lastModifiedBy>
  <cp:revision>111</cp:revision>
  <cp:lastPrinted>2021-06-30T14:08:00Z</cp:lastPrinted>
  <dcterms:created xsi:type="dcterms:W3CDTF">2019-03-13T14:55:00Z</dcterms:created>
  <dcterms:modified xsi:type="dcterms:W3CDTF">2021-07-06T09:07:00Z</dcterms:modified>
</cp:coreProperties>
</file>