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482992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38484" r:id="rId8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9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10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F9011F" w:rsidP="002770ED">
      <w:r w:rsidRPr="00F9011F">
        <w:t>11</w:t>
      </w:r>
      <w:r w:rsidR="00900BDC" w:rsidRPr="00F9011F">
        <w:t xml:space="preserve"> июня </w:t>
      </w:r>
      <w:r w:rsidR="002770ED" w:rsidRPr="00F9011F">
        <w:t>201</w:t>
      </w:r>
      <w:r w:rsidR="00FC5EA4" w:rsidRPr="00F9011F">
        <w:t>9</w:t>
      </w:r>
      <w:r w:rsidR="002770ED" w:rsidRPr="00F9011F">
        <w:t xml:space="preserve">года                                             </w:t>
      </w:r>
      <w:r w:rsidR="002770ED" w:rsidRPr="00F9011F">
        <w:rPr>
          <w:b/>
        </w:rPr>
        <w:t xml:space="preserve">№ </w:t>
      </w:r>
      <w:r w:rsidRPr="00F9011F">
        <w:rPr>
          <w:b/>
        </w:rPr>
        <w:t>31</w:t>
      </w:r>
      <w:r w:rsidR="002770ED" w:rsidRPr="00F9011F">
        <w:t xml:space="preserve">                                                         п. Адык</w:t>
      </w:r>
    </w:p>
    <w:p w:rsidR="002770ED" w:rsidRPr="00A26CE9" w:rsidRDefault="002770ED" w:rsidP="002770ED"/>
    <w:p w:rsidR="00FC5EA4" w:rsidRDefault="00F9011F" w:rsidP="00FC5EA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</w:p>
    <w:p w:rsidR="00F9011F" w:rsidRDefault="00F9011F" w:rsidP="00FC5EA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 xml:space="preserve">«Выдача выписки из </w:t>
      </w:r>
      <w:proofErr w:type="spellStart"/>
      <w:r>
        <w:rPr>
          <w:b/>
        </w:rPr>
        <w:t>похозяйственной</w:t>
      </w:r>
      <w:proofErr w:type="spellEnd"/>
      <w:r>
        <w:rPr>
          <w:b/>
        </w:rPr>
        <w:t xml:space="preserve"> книги».</w:t>
      </w:r>
    </w:p>
    <w:p w:rsidR="00F9011F" w:rsidRPr="00BC7FB6" w:rsidRDefault="00F9011F" w:rsidP="00FC5EA4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FC5EA4" w:rsidRPr="00BC7FB6" w:rsidRDefault="00FC5EA4" w:rsidP="00FC5EA4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№810 на постановление администрации Адыковского сельского муниципального образования Республики Калмыкия от 19 июня 2018 года №29 «Об утверждении административного регламента по предоставлению муниципальной услуги </w:t>
      </w:r>
      <w:r w:rsidRPr="00C33A4D">
        <w:t>«Выдача вып</w:t>
      </w:r>
      <w:r>
        <w:t xml:space="preserve">иски из </w:t>
      </w:r>
      <w:proofErr w:type="spellStart"/>
      <w:r>
        <w:t>похозяйственной</w:t>
      </w:r>
      <w:proofErr w:type="spellEnd"/>
      <w:r>
        <w:t xml:space="preserve"> книги», </w:t>
      </w: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Default="002770ED" w:rsidP="00AF3C00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FC5EA4" w:rsidP="00FC5EA4">
      <w:pPr>
        <w:tabs>
          <w:tab w:val="left" w:pos="1560"/>
        </w:tabs>
        <w:suppressAutoHyphens/>
        <w:spacing w:after="240" w:line="276" w:lineRule="auto"/>
        <w:ind w:left="567"/>
        <w:contextualSpacing/>
        <w:jc w:val="both"/>
      </w:pPr>
      <w:r>
        <w:t>1.</w:t>
      </w:r>
      <w:r w:rsidR="002770ED" w:rsidRPr="00BC7FB6">
        <w:t xml:space="preserve"> Административный регламент </w:t>
      </w:r>
      <w:r w:rsidR="00AF20B5">
        <w:t xml:space="preserve">по </w:t>
      </w:r>
      <w:r w:rsidR="002770ED" w:rsidRPr="00BC7FB6">
        <w:t>предоставлени</w:t>
      </w:r>
      <w:r w:rsidR="00AF20B5">
        <w:t>ю</w:t>
      </w:r>
      <w:r w:rsidR="002770ED" w:rsidRPr="00BC7FB6">
        <w:t xml:space="preserve"> муниципальной </w:t>
      </w:r>
      <w:r w:rsidR="00AF20B5">
        <w:t xml:space="preserve">услуги </w:t>
      </w:r>
      <w:r w:rsidR="00AF20B5" w:rsidRPr="00C33A4D">
        <w:t xml:space="preserve">«Выдача выписки из </w:t>
      </w:r>
      <w:proofErr w:type="spellStart"/>
      <w:r w:rsidR="00AF20B5" w:rsidRPr="00C33A4D">
        <w:t>похозяйственной</w:t>
      </w:r>
      <w:proofErr w:type="spellEnd"/>
      <w:r w:rsidR="00AF20B5" w:rsidRPr="00C33A4D">
        <w:t xml:space="preserve"> книги»</w:t>
      </w:r>
      <w:r w:rsidR="00F9011F">
        <w:t xml:space="preserve"> </w:t>
      </w:r>
      <w:r w:rsidR="005F3939">
        <w:t>изложить в новой редакции</w:t>
      </w:r>
      <w:r w:rsidR="00AF20B5" w:rsidRPr="00C33A4D">
        <w:t xml:space="preserve">. </w:t>
      </w:r>
      <w:r w:rsidR="002770ED">
        <w:t>Приложение</w:t>
      </w:r>
      <w:r>
        <w:t xml:space="preserve"> №1</w:t>
      </w:r>
      <w:r w:rsidR="002770ED">
        <w:t>.</w:t>
      </w:r>
    </w:p>
    <w:p w:rsidR="008C063B" w:rsidRDefault="00FC5EA4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2</w:t>
      </w:r>
      <w:r w:rsidR="00D8223D">
        <w:t>.</w:t>
      </w:r>
      <w:r w:rsidR="002770ED"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8C063B" w:rsidRPr="00C33A4D">
        <w:t>«Выдача вып</w:t>
      </w:r>
      <w:r w:rsidR="008C063B">
        <w:t xml:space="preserve">иски из </w:t>
      </w:r>
      <w:proofErr w:type="spellStart"/>
      <w:r w:rsidR="008C063B">
        <w:t>похозяйственной</w:t>
      </w:r>
      <w:proofErr w:type="spellEnd"/>
      <w:r w:rsidR="008C063B">
        <w:t xml:space="preserve"> книги».</w:t>
      </w:r>
    </w:p>
    <w:p w:rsidR="002770ED" w:rsidRDefault="00FC5EA4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3</w:t>
      </w:r>
      <w:r w:rsidR="00D8223D">
        <w:t>.</w:t>
      </w:r>
      <w:r w:rsidR="002770ED"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1" w:history="1">
        <w:r w:rsidR="002770ED" w:rsidRPr="007A4FA0">
          <w:rPr>
            <w:rStyle w:val="a4"/>
          </w:rPr>
          <w:t>http://smo-adk.ru/</w:t>
        </w:r>
      </w:hyperlink>
      <w:r w:rsidR="002770ED" w:rsidRPr="007A4FA0">
        <w:t>.</w:t>
      </w:r>
    </w:p>
    <w:p w:rsidR="00F9011F" w:rsidRPr="007A4FA0" w:rsidRDefault="00F9011F" w:rsidP="00F9011F">
      <w:pPr>
        <w:pStyle w:val="aa"/>
        <w:suppressAutoHyphens/>
        <w:spacing w:before="240" w:after="240" w:line="360" w:lineRule="auto"/>
        <w:ind w:left="567"/>
        <w:jc w:val="both"/>
      </w:pPr>
      <w:r>
        <w:t>4.Считать утратившим силу постановление администрации от 19.06.2019 года №29</w:t>
      </w:r>
    </w:p>
    <w:p w:rsidR="002770ED" w:rsidRPr="007A4FA0" w:rsidRDefault="00F9011F" w:rsidP="00FC5EA4">
      <w:pPr>
        <w:tabs>
          <w:tab w:val="left" w:pos="1560"/>
        </w:tabs>
        <w:suppressAutoHyphens/>
        <w:spacing w:line="276" w:lineRule="auto"/>
        <w:ind w:left="567"/>
        <w:jc w:val="both"/>
      </w:pPr>
      <w:r>
        <w:t>5</w:t>
      </w:r>
      <w:r w:rsidR="00D8223D">
        <w:t>.</w:t>
      </w:r>
      <w:proofErr w:type="gramStart"/>
      <w:r w:rsidR="002770ED" w:rsidRPr="007A4FA0">
        <w:t>Контроль за</w:t>
      </w:r>
      <w:proofErr w:type="gramEnd"/>
      <w:r w:rsidR="002770ED" w:rsidRPr="007A4FA0">
        <w:t xml:space="preserve"> исполнением настоящего постановления оставляю за собой.</w:t>
      </w: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8C063B" w:rsidRDefault="008C063B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8C063B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="002770ED" w:rsidRPr="00BC7FB6">
        <w:rPr>
          <w:b/>
        </w:rPr>
        <w:t xml:space="preserve">                                               </w:t>
      </w:r>
      <w:r w:rsidR="002770ED">
        <w:rPr>
          <w:b/>
        </w:rPr>
        <w:t xml:space="preserve">      </w:t>
      </w:r>
      <w:r w:rsidR="002770ED" w:rsidRPr="00BC7FB6">
        <w:rPr>
          <w:b/>
        </w:rPr>
        <w:t xml:space="preserve">               Б.</w:t>
      </w:r>
      <w:r w:rsidR="002770ED">
        <w:rPr>
          <w:b/>
        </w:rPr>
        <w:t xml:space="preserve"> </w:t>
      </w:r>
      <w:r w:rsidR="002770ED" w:rsidRPr="00BC7FB6">
        <w:rPr>
          <w:b/>
        </w:rPr>
        <w:t>Н.</w:t>
      </w:r>
      <w:r w:rsidR="002770ED">
        <w:rPr>
          <w:b/>
        </w:rPr>
        <w:t xml:space="preserve"> </w:t>
      </w:r>
      <w:proofErr w:type="spellStart"/>
      <w:r w:rsidR="002770ED" w:rsidRPr="00BC7FB6">
        <w:rPr>
          <w:b/>
        </w:rPr>
        <w:t>Мергульчиева</w:t>
      </w:r>
      <w:proofErr w:type="spellEnd"/>
      <w:r w:rsidR="002770ED" w:rsidRPr="00BC7FB6">
        <w:rPr>
          <w:b/>
        </w:rPr>
        <w:t xml:space="preserve">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FC5EA4" w:rsidRDefault="00FC5EA4" w:rsidP="002770ED">
      <w:pPr>
        <w:ind w:left="5103"/>
        <w:jc w:val="right"/>
      </w:pPr>
    </w:p>
    <w:p w:rsidR="002770ED" w:rsidRPr="0020559F" w:rsidRDefault="002770ED" w:rsidP="002770ED">
      <w:pPr>
        <w:ind w:left="5103"/>
        <w:jc w:val="right"/>
      </w:pPr>
      <w:r w:rsidRPr="0020559F"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F9011F">
        <w:t xml:space="preserve">от </w:t>
      </w:r>
      <w:r w:rsidR="00F9011F" w:rsidRPr="00F9011F">
        <w:t>11</w:t>
      </w:r>
      <w:r w:rsidRPr="00F9011F">
        <w:t>.06.201</w:t>
      </w:r>
      <w:r w:rsidR="00FC5EA4" w:rsidRPr="00F9011F">
        <w:t>9</w:t>
      </w:r>
      <w:r w:rsidRPr="00F9011F">
        <w:t xml:space="preserve"> №</w:t>
      </w:r>
      <w:r w:rsidR="00F9011F" w:rsidRPr="00F9011F">
        <w:t>31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FE29D8" w:rsidRPr="00710A57" w:rsidRDefault="00FE29D8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D705F6" w:rsidP="002770ED">
      <w:pPr>
        <w:jc w:val="center"/>
        <w:rPr>
          <w:b/>
        </w:rPr>
      </w:pPr>
      <w:r>
        <w:rPr>
          <w:b/>
        </w:rPr>
        <w:t>«</w:t>
      </w:r>
      <w:r w:rsidRPr="00AF20B5">
        <w:rPr>
          <w:b/>
        </w:rPr>
        <w:t xml:space="preserve">Выдача выписки из </w:t>
      </w:r>
      <w:proofErr w:type="spellStart"/>
      <w:r w:rsidRPr="00AF20B5">
        <w:rPr>
          <w:b/>
        </w:rPr>
        <w:t>похозяйственной</w:t>
      </w:r>
      <w:proofErr w:type="spellEnd"/>
      <w:r w:rsidRPr="00AF20B5">
        <w:rPr>
          <w:b/>
        </w:rPr>
        <w:t xml:space="preserve"> книги»</w:t>
      </w:r>
    </w:p>
    <w:p w:rsidR="00AF20B5" w:rsidRPr="00AF20B5" w:rsidRDefault="00AF20B5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D705F6">
      <w:pPr>
        <w:jc w:val="both"/>
      </w:pPr>
      <w:r w:rsidRPr="0020559F">
        <w:tab/>
      </w:r>
      <w:proofErr w:type="gramStart"/>
      <w:r w:rsidRPr="002F4A6E">
        <w:t xml:space="preserve">Административный регламент предоставления </w:t>
      </w:r>
      <w:r w:rsidRPr="00D8223D">
        <w:t xml:space="preserve">муниципальной услуги </w:t>
      </w:r>
      <w:r w:rsidR="00D705F6">
        <w:rPr>
          <w:b/>
        </w:rPr>
        <w:t>«</w:t>
      </w:r>
      <w:r w:rsidR="00D705F6" w:rsidRPr="00D705F6">
        <w:t xml:space="preserve">Выдача выписки из </w:t>
      </w:r>
      <w:proofErr w:type="spellStart"/>
      <w:r w:rsidR="00D705F6" w:rsidRPr="00D705F6">
        <w:t>похозяйственной</w:t>
      </w:r>
      <w:proofErr w:type="spellEnd"/>
      <w:r w:rsidR="00D705F6" w:rsidRPr="00D705F6">
        <w:t xml:space="preserve"> книги» </w:t>
      </w:r>
      <w:r w:rsidRPr="00D705F6">
        <w:t>(далее – муниципальная услуга), устанавливает порядок взаимодейств</w:t>
      </w:r>
      <w:r w:rsidR="00636125" w:rsidRPr="00D705F6">
        <w:t xml:space="preserve">ия, сроки и последовательность </w:t>
      </w:r>
      <w:r w:rsidR="00D8223D" w:rsidRPr="00D705F6">
        <w:t>а</w:t>
      </w:r>
      <w:r w:rsidRPr="00D705F6">
        <w:t>дминистративных процедур</w:t>
      </w:r>
      <w:r w:rsidRPr="00D8223D">
        <w:t xml:space="preserve"> и административных действий  администрации</w:t>
      </w:r>
      <w:r w:rsidRPr="0020559F">
        <w:t xml:space="preserve"> Адыковского сельского муниципального образования Республики Калмыкия (далее – Администрация)</w:t>
      </w:r>
      <w:r w:rsidR="00472C39">
        <w:t xml:space="preserve"> </w:t>
      </w:r>
      <w:r w:rsidRPr="0020559F">
        <w:t xml:space="preserve"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  <w:proofErr w:type="gramEnd"/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D705F6">
        <w:rPr>
          <w:b/>
        </w:rPr>
        <w:t>«</w:t>
      </w:r>
      <w:r w:rsidR="00D705F6" w:rsidRPr="00D705F6">
        <w:t xml:space="preserve">Выдача выписки из </w:t>
      </w:r>
      <w:proofErr w:type="spellStart"/>
      <w:r w:rsidR="00D705F6" w:rsidRPr="00D705F6">
        <w:t>похозяйственной</w:t>
      </w:r>
      <w:proofErr w:type="spellEnd"/>
      <w:r w:rsidR="00D705F6" w:rsidRPr="00D705F6">
        <w:t xml:space="preserve"> книги»</w:t>
      </w:r>
      <w:r w:rsidR="00D705F6">
        <w:t xml:space="preserve">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lastRenderedPageBreak/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ind w:left="5" w:firstLine="567"/>
      </w:pPr>
      <w:r w:rsidRPr="0020559F">
        <w:t xml:space="preserve">Срок подготовки ответа на обращение не должен превышать </w:t>
      </w:r>
      <w:r w:rsidR="003A39EC">
        <w:t>1</w:t>
      </w:r>
      <w:r w:rsidR="00D8223D">
        <w:t>5</w:t>
      </w:r>
      <w:r w:rsidRPr="0020559F">
        <w:t xml:space="preserve"> дней с момента обращения заявителя.</w:t>
      </w:r>
    </w:p>
    <w:p w:rsidR="002770ED" w:rsidRDefault="002770ED" w:rsidP="00472C39">
      <w:pPr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proofErr w:type="spellStart"/>
        <w:r w:rsidR="002770ED" w:rsidRPr="00666362">
          <w:rPr>
            <w:rStyle w:val="a4"/>
            <w:lang w:val="en-US"/>
          </w:rPr>
          <w:t>pgu</w:t>
        </w:r>
        <w:proofErr w:type="spellEnd"/>
        <w:r w:rsidR="002770ED" w:rsidRPr="00666362">
          <w:rPr>
            <w:rStyle w:val="a4"/>
          </w:rPr>
          <w:t>.</w:t>
        </w:r>
        <w:proofErr w:type="spellStart"/>
        <w:r w:rsidR="002770ED" w:rsidRPr="00666362">
          <w:rPr>
            <w:rStyle w:val="a4"/>
            <w:lang w:val="en-US"/>
          </w:rPr>
          <w:t>egov</w:t>
        </w:r>
        <w:proofErr w:type="spellEnd"/>
        <w:r w:rsidR="002770ED" w:rsidRPr="00666362">
          <w:rPr>
            <w:rStyle w:val="a4"/>
          </w:rPr>
          <w:t>08.</w:t>
        </w:r>
        <w:proofErr w:type="spellStart"/>
        <w:r w:rsidR="002770ED" w:rsidRPr="00666362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gosuslugi</w:t>
        </w:r>
        <w:proofErr w:type="spellEnd"/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ru</w:t>
        </w:r>
        <w:proofErr w:type="spellEnd"/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D8223D" w:rsidRDefault="00F303DE" w:rsidP="002770ED">
      <w:pPr>
        <w:ind w:left="5" w:firstLine="567"/>
      </w:pPr>
      <w:r w:rsidRPr="00C33A4D">
        <w:t xml:space="preserve">«Выдача выписки из </w:t>
      </w:r>
      <w:proofErr w:type="spellStart"/>
      <w:r w:rsidRPr="00C33A4D">
        <w:t>похозяйственной</w:t>
      </w:r>
      <w:proofErr w:type="spellEnd"/>
      <w:r w:rsidRPr="00C33A4D">
        <w:t xml:space="preserve"> книги».</w:t>
      </w:r>
    </w:p>
    <w:p w:rsidR="00F303DE" w:rsidRDefault="00F303D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lastRenderedPageBreak/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</w:t>
      </w:r>
      <w:proofErr w:type="gramStart"/>
      <w:r w:rsidRPr="0020559F">
        <w:t>с</w:t>
      </w:r>
      <w:proofErr w:type="gramEnd"/>
      <w:r w:rsidRPr="0020559F">
        <w:t>: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</w:t>
      </w:r>
      <w:proofErr w:type="spellStart"/>
      <w:r w:rsidRPr="005C51A1">
        <w:t>Росреестра</w:t>
      </w:r>
      <w:proofErr w:type="spellEnd"/>
      <w:r w:rsidRPr="005C51A1">
        <w:t xml:space="preserve"> по Республике Калмыкия (далее </w:t>
      </w:r>
      <w:proofErr w:type="spellStart"/>
      <w:r w:rsidRPr="005C51A1">
        <w:t>Росреестр</w:t>
      </w:r>
      <w:proofErr w:type="spellEnd"/>
      <w:r w:rsidRPr="005C51A1">
        <w:t>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D8223D" w:rsidRDefault="002770ED" w:rsidP="001510DB">
      <w:pPr>
        <w:ind w:firstLine="567"/>
      </w:pPr>
      <w:r w:rsidRPr="00D8223D">
        <w:t>Результатом предоставления муниципальной услуги является:</w:t>
      </w:r>
    </w:p>
    <w:p w:rsidR="00D8223D" w:rsidRPr="00D8223D" w:rsidRDefault="00D8223D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 w:rsidRPr="00D8223D">
        <w:rPr>
          <w:color w:val="2D2D2D"/>
          <w:spacing w:val="1"/>
          <w:shd w:val="clear" w:color="auto" w:fill="FFFFFF"/>
        </w:rPr>
        <w:t>-предоставление сведений о ранее приватизированном имуществе;</w:t>
      </w:r>
    </w:p>
    <w:p w:rsidR="00636125" w:rsidRDefault="004E0EE1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E29D8" w:rsidRDefault="00FE29D8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</w:p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не должен превышать </w:t>
      </w:r>
      <w:r w:rsidR="00636125">
        <w:t>1</w:t>
      </w:r>
      <w:r w:rsidR="00D8223D">
        <w:t>5</w:t>
      </w:r>
      <w:r w:rsidRPr="00710A57">
        <w:t xml:space="preserve"> рабочих дней со дня поступления заявления. 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636125">
        <w:t>3</w:t>
      </w:r>
      <w:r w:rsidRPr="006715B0">
        <w:t xml:space="preserve">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FC5EA4" w:rsidRDefault="00FC5EA4" w:rsidP="00FC5EA4">
      <w:pPr>
        <w:widowControl w:val="0"/>
        <w:autoSpaceDE w:val="0"/>
        <w:ind w:firstLine="567"/>
        <w:jc w:val="both"/>
        <w:rPr>
          <w:bCs/>
          <w:color w:val="000000"/>
          <w:shd w:val="clear" w:color="auto" w:fill="FFFFFF"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5" w:history="1">
        <w:r w:rsidRPr="007A620D">
          <w:rPr>
            <w:rStyle w:val="a4"/>
          </w:rPr>
          <w:t>http://smo-adk.ru</w:t>
        </w:r>
      </w:hyperlink>
      <w:r w:rsidRPr="007A620D">
        <w:rPr>
          <w:bCs/>
          <w:color w:val="000000"/>
          <w:highlight w:val="yellow"/>
          <w:shd w:val="clear" w:color="auto" w:fill="FFFFFF"/>
        </w:rPr>
        <w:t>), в сети "Интернет", в муниципальном   реестре и на Едином портале государственных и муниципальных услуг (функций).</w:t>
      </w:r>
    </w:p>
    <w:p w:rsidR="00FC5EA4" w:rsidRDefault="00FC5EA4" w:rsidP="00FC5EA4">
      <w:pPr>
        <w:widowControl w:val="0"/>
        <w:autoSpaceDE w:val="0"/>
        <w:ind w:firstLine="567"/>
        <w:jc w:val="both"/>
        <w:rPr>
          <w:b/>
        </w:rPr>
      </w:pP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36125" w:rsidRDefault="00636125" w:rsidP="00636125">
      <w:pPr>
        <w:pStyle w:val="aa"/>
        <w:numPr>
          <w:ilvl w:val="0"/>
          <w:numId w:val="10"/>
        </w:numPr>
        <w:spacing w:line="276" w:lineRule="auto"/>
        <w:ind w:left="567"/>
        <w:jc w:val="both"/>
      </w:pPr>
      <w:r>
        <w:t>з</w:t>
      </w:r>
      <w:r w:rsidRPr="005037B1">
        <w:t xml:space="preserve">аявление   о   </w:t>
      </w:r>
      <w:r w:rsidR="00D8223D">
        <w:t>предоставлении муниципальной услуги</w:t>
      </w:r>
      <w:r w:rsidRPr="00710A57">
        <w:t xml:space="preserve"> (приложение № 1);</w:t>
      </w:r>
      <w:r w:rsidRPr="005037B1">
        <w:t xml:space="preserve">  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копия свидетельства о государственной регистрации юридического лица (в случае если заявление о предоставлении информации об объектах учета подается от имени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документ, подтверждающий полномочия представителя заявителя на получение сведений о ранее приватизированном имуществе;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lastRenderedPageBreak/>
        <w:t xml:space="preserve"> копия правоустанавливающего документа на запрашиваемый объект (при наличии).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  <w:r w:rsidRPr="00F80541">
        <w:rPr>
          <w:spacing w:val="1"/>
        </w:rPr>
        <w:t>Указанные в настоящем пункте документы и заявление могут быть заявителем поданы через АУ "МФЦ", направлены в форме электронных документов или посредством почтовой связи на бумажном носителе.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D8223D" w:rsidRDefault="00D8223D" w:rsidP="00636125">
      <w:pPr>
        <w:widowControl w:val="0"/>
        <w:autoSpaceDE w:val="0"/>
        <w:ind w:firstLine="567"/>
        <w:rPr>
          <w:b/>
        </w:rPr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6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FC5EA4" w:rsidRPr="00EF7181" w:rsidRDefault="00FC5EA4" w:rsidP="00FC5EA4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7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FC5EA4" w:rsidRPr="0094117B" w:rsidRDefault="00FC5EA4" w:rsidP="00FC5EA4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lastRenderedPageBreak/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D8223D">
        <w:t>рбительные выражения, обращения.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D8223D" w:rsidRPr="00F80541" w:rsidRDefault="007254A6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7254A6">
        <w:t xml:space="preserve">        - при поступлении заявления и документов по почте, электронной почте или через МФЦ</w:t>
      </w:r>
      <w:r>
        <w:t xml:space="preserve"> </w:t>
      </w:r>
      <w:r w:rsidRPr="007254A6">
        <w:t xml:space="preserve"> – </w:t>
      </w:r>
      <w:r w:rsidR="00D8223D" w:rsidRPr="00F80541">
        <w:rPr>
          <w:spacing w:val="1"/>
        </w:rPr>
        <w:t>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60"/>
        <w:ind w:right="20" w:firstLine="567"/>
      </w:pPr>
      <w:r>
        <w:lastRenderedPageBreak/>
        <w:t xml:space="preserve">2.16.1. </w:t>
      </w:r>
      <w:proofErr w:type="gramStart"/>
      <w: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exact"/>
        <w:ind w:left="20" w:firstLine="720"/>
      </w:pPr>
      <w:r>
        <w:t>прием заявления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78" w:lineRule="exact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5113D4">
      <w:pPr>
        <w:pStyle w:val="5"/>
        <w:shd w:val="clear" w:color="auto" w:fill="auto"/>
        <w:tabs>
          <w:tab w:val="left" w:pos="430"/>
        </w:tabs>
        <w:spacing w:before="0" w:after="0" w:line="240" w:lineRule="exact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exact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56" w:line="274" w:lineRule="exact"/>
        <w:ind w:left="20" w:right="20" w:firstLine="720"/>
      </w:pPr>
      <w: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91" w:line="278" w:lineRule="exact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69" w:line="240" w:lineRule="exact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33" w:line="283" w:lineRule="exact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2.16.6. </w:t>
      </w:r>
      <w:proofErr w:type="gramStart"/>
      <w:r>
        <w:t>При</w:t>
      </w:r>
      <w:proofErr w:type="gramEnd"/>
      <w:r>
        <w:t xml:space="preserve">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>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 xml:space="preserve">2.16.8. В течение 5 дней </w:t>
      </w:r>
      <w:proofErr w:type="gramStart"/>
      <w:r w:rsidRPr="00AF453F">
        <w:t>с даты направления</w:t>
      </w:r>
      <w:proofErr w:type="gramEnd"/>
      <w:r w:rsidRPr="00AF453F">
        <w:t xml:space="preserve">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t xml:space="preserve">2.16.9. Для обработки персональных данных при регистрации субъекта персональных данных </w:t>
      </w:r>
      <w:r>
        <w:lastRenderedPageBreak/>
        <w:t>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прием и регистрация документов заявителя;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2) рассмотрение заявления и принятие решения по заявлению;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3) выдача заявителю результата предоставления муниципальной услуги.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Pr="00C15F48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5F3939">
        <w:rPr>
          <w:highlight w:val="yellow"/>
        </w:rPr>
        <w:t>(</w:t>
      </w:r>
      <w:hyperlink w:anchor="sub_1100" w:history="1">
        <w:r w:rsidR="00472C39" w:rsidRPr="005F3939">
          <w:rPr>
            <w:rStyle w:val="a4"/>
            <w:color w:val="auto"/>
            <w:highlight w:val="yellow"/>
            <w:u w:val="none"/>
          </w:rPr>
          <w:t>Приложение  №</w:t>
        </w:r>
      </w:hyperlink>
      <w:r w:rsidR="00472C39" w:rsidRPr="005F3939">
        <w:rPr>
          <w:highlight w:val="yellow"/>
        </w:rPr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  <w:proofErr w:type="gramEnd"/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D8223D">
        <w:rPr>
          <w:lang w:eastAsia="ru-RU"/>
        </w:rPr>
        <w:t>1</w:t>
      </w:r>
      <w:r w:rsidR="007254A6" w:rsidRPr="007254A6">
        <w:rPr>
          <w:lang w:eastAsia="ru-RU"/>
        </w:rPr>
        <w:t xml:space="preserve"> рабоч</w:t>
      </w:r>
      <w:r w:rsidR="00D8223D">
        <w:rPr>
          <w:lang w:eastAsia="ru-RU"/>
        </w:rPr>
        <w:t>его дня.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</w:t>
      </w:r>
      <w:r w:rsidRPr="0020559F">
        <w:lastRenderedPageBreak/>
        <w:t xml:space="preserve">предоставления муниципальной услуги). </w:t>
      </w:r>
      <w:proofErr w:type="gramStart"/>
      <w:r w:rsidRPr="0020559F">
        <w:t xml:space="preserve"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>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FE29D8">
        <w:t xml:space="preserve"> иные данные </w:t>
      </w:r>
      <w:r w:rsidRPr="00FC5EA4">
        <w:rPr>
          <w:highlight w:val="yellow"/>
        </w:rPr>
        <w:t>(Приложение №</w:t>
      </w:r>
      <w:r w:rsidR="00FC5EA4" w:rsidRPr="00FC5EA4">
        <w:rPr>
          <w:highlight w:val="yellow"/>
        </w:rPr>
        <w:t>2</w:t>
      </w:r>
      <w:r w:rsidRPr="00FC5EA4">
        <w:rPr>
          <w:highlight w:val="yellow"/>
        </w:rPr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 xml:space="preserve">3.1.4. </w:t>
      </w:r>
      <w:proofErr w:type="gramStart"/>
      <w:r w:rsidRPr="00FE29D8">
        <w:t>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9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D8223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41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Максимальная продолжительность административной процедуры не должна превышать 3 дней</w:t>
      </w: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 xml:space="preserve">3.2.  Рассмотрение </w:t>
      </w:r>
      <w:r w:rsidRPr="00D8223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D8223D" w:rsidRPr="00D8223D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8223D" w:rsidRPr="00F80541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и принятие решения по заявлению.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D8223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2770ED"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устанавливает факт полноты представленных документов, необходимых для предоставления муниципальной услуги, указанных в пункте 2.6. настоящего Административного регламента;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2) устанавливает наличие или отсутствие оснований для предоставления муниципальной услуги;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3) при наличии оснований для предоставления муниципальной услуги - осуществляет поиск необходимых сведений о ранее приватизированном имуществе, формирует сведения о ранее приватизированном имуществе;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4) при отсутствии оснований для предоставления муниципальной услуги готовит уведомление об отказе в предоставлении муниципальной услуги с обоснованием отказа.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3.2.2.</w:t>
      </w:r>
      <w:r w:rsidRPr="00F80541">
        <w:rPr>
          <w:spacing w:val="1"/>
        </w:rPr>
        <w:t xml:space="preserve">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, ответственный за предоставление муниципальной услуги, направляет сведения о ранее приватизированном имуществе или уведомление об отказе в предоставлении муниципальной услуги на подпись </w:t>
      </w:r>
      <w:r>
        <w:rPr>
          <w:spacing w:val="1"/>
        </w:rPr>
        <w:t>главе администрации</w:t>
      </w:r>
      <w:r w:rsidRPr="00F80541">
        <w:rPr>
          <w:spacing w:val="1"/>
        </w:rPr>
        <w:t>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Глава администрации</w:t>
      </w:r>
      <w:r w:rsidRPr="00F80541">
        <w:rPr>
          <w:spacing w:val="1"/>
        </w:rPr>
        <w:t xml:space="preserve"> подписывает сведения о ранее приватизированном имуществе или уведомление об отказе в предоставлении муниципальной услуги.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3.</w:t>
      </w:r>
      <w:r>
        <w:rPr>
          <w:spacing w:val="1"/>
        </w:rPr>
        <w:t>2.3</w:t>
      </w:r>
      <w:r w:rsidRPr="00F80541">
        <w:rPr>
          <w:spacing w:val="1"/>
        </w:rPr>
        <w:t xml:space="preserve">. После подписания и регистрации уведомления об отказе в предоставлении муниципальной услуги 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 в течение 3 дней направляет его в адрес заявителя, либо в с</w:t>
      </w:r>
      <w:r>
        <w:rPr>
          <w:spacing w:val="1"/>
        </w:rPr>
        <w:t xml:space="preserve">лучае обращения заявителя через </w:t>
      </w:r>
      <w:r w:rsidRPr="00F80541">
        <w:rPr>
          <w:spacing w:val="1"/>
        </w:rPr>
        <w:t>МФЦ направляет в течение 1 дня в указанное учреждение для выдачи заявителю.</w:t>
      </w:r>
    </w:p>
    <w:p w:rsidR="002770ED" w:rsidRDefault="002770ED" w:rsidP="00D8223D"/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lastRenderedPageBreak/>
        <w:t>3.</w:t>
      </w:r>
      <w:r w:rsidR="00D8223D">
        <w:rPr>
          <w:b w:val="0"/>
        </w:rPr>
        <w:t>3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AF3C0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 w:rsidRPr="00FE29D8">
        <w:t>3.5.1.</w:t>
      </w:r>
      <w:r w:rsidR="00602513" w:rsidRPr="00FE29D8">
        <w:t xml:space="preserve">Основанием для начала административной процедуры является подписание </w:t>
      </w:r>
      <w:r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3.5.2.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</w:t>
      </w:r>
      <w:proofErr w:type="gramStart"/>
      <w:r w:rsidR="00602513">
        <w:t>дств св</w:t>
      </w:r>
      <w:proofErr w:type="gramEnd"/>
      <w:r w:rsidR="00602513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lastRenderedPageBreak/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</w:t>
      </w:r>
      <w:r w:rsidR="00B806A6">
        <w:t xml:space="preserve">я проводятся не реже 1 раза в </w:t>
      </w:r>
      <w:r w:rsidRPr="0020559F">
        <w:t>год.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F3939">
        <w:t>.</w:t>
      </w:r>
      <w:r w:rsidR="00531B6D">
        <w:t xml:space="preserve"> </w:t>
      </w:r>
      <w:r w:rsidR="00531B6D" w:rsidRPr="006761B5">
        <w:rPr>
          <w:highlight w:val="yellow"/>
        </w:rPr>
        <w:t>Приложение №</w:t>
      </w:r>
      <w:r w:rsidR="00FC5EA4" w:rsidRPr="006761B5">
        <w:rPr>
          <w:highlight w:val="yellow"/>
        </w:rPr>
        <w:t>3.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lastRenderedPageBreak/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FC5EA4" w:rsidRDefault="00FC5EA4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proofErr w:type="gramStart"/>
      <w:r>
        <w:t>проживающего</w:t>
      </w:r>
      <w:proofErr w:type="gramEnd"/>
      <w:r>
        <w:t xml:space="preserve">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</w:t>
      </w:r>
    </w:p>
    <w:p w:rsidR="00B806A6" w:rsidRDefault="00B806A6" w:rsidP="00B806A6">
      <w:pPr>
        <w:shd w:val="clear" w:color="auto" w:fill="FFFFFF"/>
        <w:spacing w:line="252" w:lineRule="atLeast"/>
        <w:jc w:val="center"/>
        <w:textAlignment w:val="baseline"/>
        <w:rPr>
          <w:spacing w:val="1"/>
        </w:rPr>
      </w:pPr>
      <w:r w:rsidRPr="00F80541">
        <w:rPr>
          <w:spacing w:val="1"/>
        </w:rPr>
        <w:t>ЗАЯВЛЕНИЕ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Прошу  Вас  выдать  сведения  (информацию)  </w:t>
      </w:r>
      <w:proofErr w:type="gramStart"/>
      <w:r w:rsidRPr="00F80541">
        <w:rPr>
          <w:spacing w:val="1"/>
        </w:rPr>
        <w:t>о</w:t>
      </w:r>
      <w:proofErr w:type="gramEnd"/>
      <w:r w:rsidRPr="00F80541">
        <w:rPr>
          <w:spacing w:val="1"/>
        </w:rPr>
        <w:t xml:space="preserve">  ранее  приватизированном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proofErr w:type="gramStart"/>
      <w:r w:rsidRPr="00F80541">
        <w:rPr>
          <w:spacing w:val="1"/>
        </w:rPr>
        <w:t>имуществе</w:t>
      </w:r>
      <w:proofErr w:type="gramEnd"/>
      <w:r w:rsidRPr="00F80541">
        <w:rPr>
          <w:spacing w:val="1"/>
        </w:rPr>
        <w:t xml:space="preserve"> на объект 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___________________________________________________________________________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(полное наименование объекта, месторасположение и т.д.)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 xml:space="preserve">для предоставления </w:t>
      </w:r>
      <w:proofErr w:type="gramStart"/>
      <w:r w:rsidRPr="00F80541">
        <w:rPr>
          <w:spacing w:val="1"/>
        </w:rPr>
        <w:t>в</w:t>
      </w:r>
      <w:proofErr w:type="gramEnd"/>
      <w:r w:rsidRPr="00F80541">
        <w:rPr>
          <w:spacing w:val="1"/>
        </w:rPr>
        <w:t xml:space="preserve"> _____________________________________________________.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                 (наименование органа)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    Приложение: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</w:t>
      </w:r>
      <w:proofErr w:type="gramStart"/>
      <w:r w:rsidRPr="00F80541">
        <w:rPr>
          <w:spacing w:val="1"/>
        </w:rPr>
        <w:t>-   копия   документа,   удостоверяющего   личность  (для  заявителя  -</w:t>
      </w:r>
      <w:proofErr w:type="gramEnd"/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физического лица, для представителя физического или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свидетельства о государственной регистрации юридического лица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proofErr w:type="gramStart"/>
      <w:r w:rsidRPr="00F80541">
        <w:rPr>
          <w:spacing w:val="1"/>
        </w:rPr>
        <w:t>(в  случае  если  заявление  о  предоставлении информации об объектах учета</w:t>
      </w:r>
      <w:proofErr w:type="gramEnd"/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подается от имени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копия документа, подтверждающего полномочия представителя физического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или юридического лица;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 xml:space="preserve">    -  копия  документа,  подтверждающего  право заявителя на </w:t>
      </w:r>
      <w:proofErr w:type="gramStart"/>
      <w:r w:rsidRPr="00F80541">
        <w:rPr>
          <w:spacing w:val="1"/>
        </w:rPr>
        <w:t>запрашиваемый</w:t>
      </w:r>
      <w:proofErr w:type="gramEnd"/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объект (при наличии).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482992" w:rsidP="000F14E2">
      <w:pPr>
        <w:pStyle w:val="5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fit-shape-to-text:t" inset="0,0,0,0">
              <w:txbxContent>
                <w:p w:rsidR="00D8223D" w:rsidRDefault="00D8223D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>Приложение</w:t>
      </w:r>
      <w:r w:rsidR="00FC5EA4">
        <w:t xml:space="preserve"> 3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20"/>
      <w:headerReference w:type="default" r:id="rId21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07" w:rsidRDefault="00BC5407" w:rsidP="00AF3C00">
      <w:r>
        <w:separator/>
      </w:r>
    </w:p>
  </w:endnote>
  <w:endnote w:type="continuationSeparator" w:id="0">
    <w:p w:rsidR="00BC5407" w:rsidRDefault="00BC5407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07" w:rsidRDefault="00BC5407" w:rsidP="00AF3C00">
      <w:r>
        <w:separator/>
      </w:r>
    </w:p>
  </w:footnote>
  <w:footnote w:type="continuationSeparator" w:id="0">
    <w:p w:rsidR="00BC5407" w:rsidRDefault="00BC5407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D" w:rsidRDefault="00482992">
    <w:pPr>
      <w:rPr>
        <w:sz w:val="2"/>
        <w:szCs w:val="2"/>
      </w:rPr>
    </w:pPr>
    <w:r w:rsidRPr="004829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23D" w:rsidRDefault="00D8223D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D" w:rsidRDefault="00482992">
    <w:pPr>
      <w:rPr>
        <w:sz w:val="2"/>
        <w:szCs w:val="2"/>
      </w:rPr>
    </w:pPr>
    <w:r w:rsidRPr="004829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23D" w:rsidRDefault="00D8223D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770ED"/>
    <w:rsid w:val="00002F0D"/>
    <w:rsid w:val="000217A0"/>
    <w:rsid w:val="00026DEE"/>
    <w:rsid w:val="0004724C"/>
    <w:rsid w:val="00066664"/>
    <w:rsid w:val="000D52FF"/>
    <w:rsid w:val="000E3BD7"/>
    <w:rsid w:val="000F14E2"/>
    <w:rsid w:val="000F1689"/>
    <w:rsid w:val="00127369"/>
    <w:rsid w:val="001510DB"/>
    <w:rsid w:val="001514B1"/>
    <w:rsid w:val="00153BBD"/>
    <w:rsid w:val="001D002B"/>
    <w:rsid w:val="001E4F3E"/>
    <w:rsid w:val="001E5E3A"/>
    <w:rsid w:val="00225C23"/>
    <w:rsid w:val="00233232"/>
    <w:rsid w:val="002770ED"/>
    <w:rsid w:val="002813A2"/>
    <w:rsid w:val="002A0512"/>
    <w:rsid w:val="002C69AB"/>
    <w:rsid w:val="00336A4D"/>
    <w:rsid w:val="0033728C"/>
    <w:rsid w:val="003A39EC"/>
    <w:rsid w:val="003F148C"/>
    <w:rsid w:val="003F6D88"/>
    <w:rsid w:val="00431348"/>
    <w:rsid w:val="004718E5"/>
    <w:rsid w:val="00472C39"/>
    <w:rsid w:val="00482992"/>
    <w:rsid w:val="00496588"/>
    <w:rsid w:val="004B2492"/>
    <w:rsid w:val="004B4FEB"/>
    <w:rsid w:val="004B6850"/>
    <w:rsid w:val="004D6A27"/>
    <w:rsid w:val="004E0EE1"/>
    <w:rsid w:val="005113D4"/>
    <w:rsid w:val="00531B6D"/>
    <w:rsid w:val="00533813"/>
    <w:rsid w:val="0057079A"/>
    <w:rsid w:val="005763B6"/>
    <w:rsid w:val="00581F4F"/>
    <w:rsid w:val="00585706"/>
    <w:rsid w:val="00594069"/>
    <w:rsid w:val="005D4B59"/>
    <w:rsid w:val="005E431B"/>
    <w:rsid w:val="005F3939"/>
    <w:rsid w:val="00602513"/>
    <w:rsid w:val="006148E9"/>
    <w:rsid w:val="00614F5C"/>
    <w:rsid w:val="00636125"/>
    <w:rsid w:val="006511B4"/>
    <w:rsid w:val="00660C1C"/>
    <w:rsid w:val="006761B5"/>
    <w:rsid w:val="00680D06"/>
    <w:rsid w:val="0068253B"/>
    <w:rsid w:val="00683FDD"/>
    <w:rsid w:val="00685639"/>
    <w:rsid w:val="006D1EBD"/>
    <w:rsid w:val="006D4E61"/>
    <w:rsid w:val="006D594F"/>
    <w:rsid w:val="007101B8"/>
    <w:rsid w:val="007254A6"/>
    <w:rsid w:val="007373D3"/>
    <w:rsid w:val="00750E85"/>
    <w:rsid w:val="00780EA3"/>
    <w:rsid w:val="007E0075"/>
    <w:rsid w:val="008616C9"/>
    <w:rsid w:val="008757AA"/>
    <w:rsid w:val="008A2CC4"/>
    <w:rsid w:val="008C063B"/>
    <w:rsid w:val="008C71DA"/>
    <w:rsid w:val="00900BDC"/>
    <w:rsid w:val="00957B9E"/>
    <w:rsid w:val="009F40EB"/>
    <w:rsid w:val="00A33521"/>
    <w:rsid w:val="00A344BE"/>
    <w:rsid w:val="00A64EA8"/>
    <w:rsid w:val="00A7496A"/>
    <w:rsid w:val="00A9098D"/>
    <w:rsid w:val="00A923F8"/>
    <w:rsid w:val="00AF20B5"/>
    <w:rsid w:val="00AF3C00"/>
    <w:rsid w:val="00AF453F"/>
    <w:rsid w:val="00B2363D"/>
    <w:rsid w:val="00B806A6"/>
    <w:rsid w:val="00BB1065"/>
    <w:rsid w:val="00BC5407"/>
    <w:rsid w:val="00BE5D68"/>
    <w:rsid w:val="00BF097A"/>
    <w:rsid w:val="00C03968"/>
    <w:rsid w:val="00C076D4"/>
    <w:rsid w:val="00C15F48"/>
    <w:rsid w:val="00C37E82"/>
    <w:rsid w:val="00C45A46"/>
    <w:rsid w:val="00C64923"/>
    <w:rsid w:val="00C91ECD"/>
    <w:rsid w:val="00CA4898"/>
    <w:rsid w:val="00CD0049"/>
    <w:rsid w:val="00CF5B67"/>
    <w:rsid w:val="00D705F6"/>
    <w:rsid w:val="00D8223D"/>
    <w:rsid w:val="00D831E0"/>
    <w:rsid w:val="00D930C4"/>
    <w:rsid w:val="00DC04CC"/>
    <w:rsid w:val="00DE5164"/>
    <w:rsid w:val="00E23A00"/>
    <w:rsid w:val="00E708BF"/>
    <w:rsid w:val="00F0335E"/>
    <w:rsid w:val="00F2656F"/>
    <w:rsid w:val="00F303DE"/>
    <w:rsid w:val="00F55CBF"/>
    <w:rsid w:val="00F739AE"/>
    <w:rsid w:val="00F9011F"/>
    <w:rsid w:val="00FC5EA4"/>
    <w:rsid w:val="00FD47B3"/>
    <w:rsid w:val="00FE29D8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http://base.garant.ru/12177515/e88847e78ccd9fdb54482c7fa15982b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156/a593eaab768d34bf2d7419322eac79481e73cf03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o-ad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mo-ad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mo-adk.ru/" TargetMode="External"/><Relationship Id="rId19" Type="http://schemas.openxmlformats.org/officeDocument/2006/relationships/hyperlink" Target="garantf1://890941.2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-adk@mail.ru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20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2019-06-28T11:47:00Z</cp:lastPrinted>
  <dcterms:created xsi:type="dcterms:W3CDTF">2018-08-07T17:03:00Z</dcterms:created>
  <dcterms:modified xsi:type="dcterms:W3CDTF">2019-06-28T11:48:00Z</dcterms:modified>
</cp:coreProperties>
</file>