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710753" w:rsidRPr="00A26CE9" w:rsidTr="00B70F5D">
        <w:trPr>
          <w:trHeight w:val="1602"/>
        </w:trPr>
        <w:tc>
          <w:tcPr>
            <w:tcW w:w="4608" w:type="dxa"/>
          </w:tcPr>
          <w:p w:rsidR="00710753" w:rsidRPr="00A26CE9" w:rsidRDefault="00710753" w:rsidP="00B70F5D">
            <w:pPr>
              <w:jc w:val="center"/>
              <w:rPr>
                <w:b/>
              </w:rPr>
            </w:pPr>
          </w:p>
          <w:p w:rsidR="00710753" w:rsidRDefault="00710753" w:rsidP="00B70F5D">
            <w:pPr>
              <w:jc w:val="center"/>
              <w:rPr>
                <w:b/>
              </w:rPr>
            </w:pPr>
          </w:p>
          <w:p w:rsidR="00710753" w:rsidRPr="00A26CE9" w:rsidRDefault="00710753" w:rsidP="00B70F5D">
            <w:pPr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710753" w:rsidRPr="00A26CE9" w:rsidRDefault="00710753" w:rsidP="00B70F5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710753" w:rsidRPr="00A26CE9" w:rsidRDefault="00710753" w:rsidP="00B70F5D">
            <w:pPr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710753" w:rsidRPr="00A26CE9" w:rsidRDefault="00710753" w:rsidP="00B70F5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9.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0397410" r:id="rId6"/>
              </w:pict>
            </w:r>
          </w:p>
        </w:tc>
        <w:tc>
          <w:tcPr>
            <w:tcW w:w="4787" w:type="dxa"/>
            <w:hideMark/>
          </w:tcPr>
          <w:p w:rsidR="00710753" w:rsidRDefault="00710753" w:rsidP="00B70F5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710753" w:rsidRDefault="00710753" w:rsidP="00B70F5D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</w:p>
          <w:p w:rsidR="00710753" w:rsidRPr="00A26CE9" w:rsidRDefault="00710753" w:rsidP="00B70F5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26CE9">
              <w:rPr>
                <w:b/>
              </w:rPr>
              <w:t>ПОСТАНОВЛЕНИЕ</w:t>
            </w:r>
          </w:p>
          <w:p w:rsidR="00710753" w:rsidRPr="00A26CE9" w:rsidRDefault="00710753" w:rsidP="00B70F5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710753" w:rsidRDefault="00710753" w:rsidP="00B70F5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  <w:p w:rsidR="00710753" w:rsidRPr="00A26CE9" w:rsidRDefault="00710753" w:rsidP="00B70F5D">
            <w:pPr>
              <w:jc w:val="center"/>
              <w:rPr>
                <w:b/>
              </w:rPr>
            </w:pPr>
          </w:p>
        </w:tc>
      </w:tr>
    </w:tbl>
    <w:p w:rsidR="00710753" w:rsidRPr="00A26CE9" w:rsidRDefault="00710753" w:rsidP="00710753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710753" w:rsidRPr="00A26CE9" w:rsidRDefault="00710753" w:rsidP="00710753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</w:t>
      </w:r>
      <w:r w:rsidRPr="00C910E2">
        <w:t>-</w:t>
      </w:r>
      <w:r w:rsidRPr="00A26CE9">
        <w:rPr>
          <w:lang w:val="en-US"/>
        </w:rPr>
        <w:t>mail</w:t>
      </w:r>
      <w:r w:rsidR="00CD782E">
        <w:t>: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C910E2">
        <w:t>@</w:t>
      </w:r>
      <w:r>
        <w:rPr>
          <w:lang w:val="en-US"/>
        </w:rPr>
        <w:t>rambler</w:t>
      </w:r>
      <w:r w:rsidRPr="00A26CE9">
        <w:t>.</w:t>
      </w:r>
      <w:r w:rsidRPr="00A26CE9">
        <w:rPr>
          <w:lang w:val="en-US"/>
        </w:rPr>
        <w:t>ru</w:t>
      </w:r>
      <w:r w:rsidRPr="00A26CE9">
        <w:t>,</w:t>
      </w:r>
      <w:r w:rsidR="00CD782E">
        <w:t xml:space="preserve"> 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A26CE9">
        <w:t>.</w:t>
      </w:r>
      <w:r w:rsidRPr="00A26CE9">
        <w:rPr>
          <w:lang w:val="en-US"/>
        </w:rPr>
        <w:t>ru</w:t>
      </w:r>
    </w:p>
    <w:p w:rsidR="00710753" w:rsidRDefault="00710753" w:rsidP="00710753"/>
    <w:p w:rsidR="00710753" w:rsidRDefault="00710753" w:rsidP="00710753">
      <w:r>
        <w:t>27  ноября</w:t>
      </w:r>
      <w:r w:rsidRPr="00A26CE9">
        <w:t xml:space="preserve">  2015           </w:t>
      </w:r>
      <w:r>
        <w:t xml:space="preserve">                           </w:t>
      </w:r>
      <w:r w:rsidRPr="00A26CE9">
        <w:t xml:space="preserve">         </w:t>
      </w:r>
      <w:r w:rsidRPr="000C56CF">
        <w:t>№ 3</w:t>
      </w:r>
      <w:r w:rsidR="00CD782E">
        <w:t>3</w:t>
      </w:r>
      <w:r w:rsidRPr="00A26CE9">
        <w:t xml:space="preserve">                             </w:t>
      </w:r>
      <w:r>
        <w:t xml:space="preserve">                     </w:t>
      </w:r>
      <w:r w:rsidRPr="00A26CE9">
        <w:t xml:space="preserve"> п.</w:t>
      </w:r>
      <w:r>
        <w:t xml:space="preserve"> </w:t>
      </w:r>
      <w:r w:rsidRPr="00A26CE9">
        <w:t>Адык</w:t>
      </w:r>
    </w:p>
    <w:p w:rsidR="00710753" w:rsidRDefault="00710753" w:rsidP="00710753"/>
    <w:p w:rsidR="00CB52E7" w:rsidRPr="00710753" w:rsidRDefault="0071075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Pr="00710753">
        <w:rPr>
          <w:color w:val="000000"/>
          <w:shd w:val="clear" w:color="auto" w:fill="FFFFFF"/>
        </w:rPr>
        <w:t xml:space="preserve">В целях обеспечения готовности администрации </w:t>
      </w:r>
      <w:r>
        <w:rPr>
          <w:color w:val="000000"/>
          <w:shd w:val="clear" w:color="auto" w:fill="FFFFFF"/>
        </w:rPr>
        <w:t>Адыковского сельского муниципального образования Республики Калмыкия</w:t>
      </w:r>
      <w:r w:rsidRPr="00710753">
        <w:rPr>
          <w:color w:val="000000"/>
          <w:shd w:val="clear" w:color="auto" w:fill="FFFFFF"/>
        </w:rPr>
        <w:t xml:space="preserve"> и предприятий, </w:t>
      </w:r>
      <w:r>
        <w:rPr>
          <w:color w:val="000000"/>
          <w:shd w:val="clear" w:color="auto" w:fill="FFFFFF"/>
        </w:rPr>
        <w:t xml:space="preserve">организаций независимо от форм собственности, расположенных на территории Адыковского сельского муниципального образования </w:t>
      </w:r>
      <w:r w:rsidRPr="00710753">
        <w:rPr>
          <w:color w:val="000000"/>
          <w:shd w:val="clear" w:color="auto" w:fill="FFFFFF"/>
        </w:rPr>
        <w:t xml:space="preserve"> к действиям при возможных чрезвычайных ситуациях и руководства по их ликвидации</w:t>
      </w:r>
    </w:p>
    <w:p w:rsidR="00710753" w:rsidRPr="005E3EE5" w:rsidRDefault="00710753" w:rsidP="005E3EE5">
      <w:pPr>
        <w:jc w:val="center"/>
        <w:rPr>
          <w:b/>
          <w:color w:val="000000"/>
          <w:shd w:val="clear" w:color="auto" w:fill="FFFFFF"/>
        </w:rPr>
      </w:pPr>
      <w:r w:rsidRPr="005E3EE5">
        <w:rPr>
          <w:b/>
          <w:color w:val="000000"/>
          <w:shd w:val="clear" w:color="auto" w:fill="FFFFFF"/>
        </w:rPr>
        <w:t>постановляю:</w:t>
      </w:r>
    </w:p>
    <w:p w:rsidR="00710753" w:rsidRDefault="00710753" w:rsidP="00710753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Утвердить «Методические рекомендации по обучению персонала объектов действиям при возникновении террористических угроз и иных преступных посягательств»,  направленных на повышение бдительности, своевременное выявление подозрительных лиц, а также автотранспорта в местах парковки. Приложение.</w:t>
      </w:r>
    </w:p>
    <w:p w:rsidR="005E3EE5" w:rsidRDefault="00710753" w:rsidP="00710753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Руководителям предприятий и организаций независимо от форм собственности</w:t>
      </w:r>
      <w:r w:rsidR="005E3EE5">
        <w:rPr>
          <w:color w:val="000000"/>
          <w:shd w:val="clear" w:color="auto" w:fill="FFFFFF"/>
        </w:rPr>
        <w:t xml:space="preserve"> провести работу по проведению инструктажей на подведомственных объектах.</w:t>
      </w:r>
    </w:p>
    <w:p w:rsidR="00710753" w:rsidRPr="00CD782E" w:rsidRDefault="005E3EE5" w:rsidP="00CD782E">
      <w:pPr>
        <w:pStyle w:val="a3"/>
        <w:numPr>
          <w:ilvl w:val="0"/>
          <w:numId w:val="1"/>
        </w:numPr>
        <w:shd w:val="clear" w:color="auto" w:fill="FFFFFF" w:themeFill="background1"/>
        <w:rPr>
          <w:shd w:val="clear" w:color="auto" w:fill="FFFFFF"/>
        </w:rPr>
      </w:pPr>
      <w:r w:rsidRPr="00CD782E">
        <w:rPr>
          <w:shd w:val="clear" w:color="auto" w:fill="EFF4F9"/>
        </w:rPr>
        <w:t>Усилить контроль над пропускным режимом в целях исключения проникновения в здания и на территории посторонних лиц.</w:t>
      </w:r>
    </w:p>
    <w:p w:rsidR="005E3EE5" w:rsidRPr="00CD782E" w:rsidRDefault="005E3EE5" w:rsidP="00CD782E">
      <w:pPr>
        <w:pStyle w:val="a3"/>
        <w:numPr>
          <w:ilvl w:val="0"/>
          <w:numId w:val="1"/>
        </w:numPr>
        <w:shd w:val="clear" w:color="auto" w:fill="FFFFFF" w:themeFill="background1"/>
        <w:rPr>
          <w:shd w:val="clear" w:color="auto" w:fill="FFFFFF"/>
        </w:rPr>
      </w:pPr>
      <w:r w:rsidRPr="00CD782E">
        <w:rPr>
          <w:shd w:val="clear" w:color="auto" w:fill="EFF4F9"/>
        </w:rPr>
        <w:t xml:space="preserve">Организовать проведение профилактических бесед с представителями религиозных </w:t>
      </w:r>
      <w:proofErr w:type="spellStart"/>
      <w:r w:rsidRPr="00CD782E">
        <w:rPr>
          <w:shd w:val="clear" w:color="auto" w:fill="EFF4F9"/>
        </w:rPr>
        <w:t>конфессий</w:t>
      </w:r>
      <w:proofErr w:type="spellEnd"/>
      <w:r w:rsidRPr="00CD782E">
        <w:rPr>
          <w:shd w:val="clear" w:color="auto" w:fill="EFF4F9"/>
        </w:rPr>
        <w:t>, национальных землячеств о недопустимости разжигания межнациональных и религиозных конфликтов, совершения правонарушений.</w:t>
      </w:r>
    </w:p>
    <w:p w:rsidR="005E3EE5" w:rsidRPr="00CD782E" w:rsidRDefault="005E3EE5" w:rsidP="00CD782E">
      <w:pPr>
        <w:pStyle w:val="a3"/>
        <w:numPr>
          <w:ilvl w:val="0"/>
          <w:numId w:val="1"/>
        </w:numPr>
        <w:shd w:val="clear" w:color="auto" w:fill="FFFFFF" w:themeFill="background1"/>
        <w:rPr>
          <w:shd w:val="clear" w:color="auto" w:fill="FFFFFF"/>
        </w:rPr>
      </w:pPr>
      <w:r w:rsidRPr="00CD782E">
        <w:rPr>
          <w:shd w:val="clear" w:color="auto" w:fill="EFF4F9"/>
        </w:rPr>
        <w:t>Опубликовать (обнародовать)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5E3EE5" w:rsidRPr="00CD782E" w:rsidRDefault="005E3EE5" w:rsidP="00CD782E">
      <w:pPr>
        <w:pStyle w:val="a3"/>
        <w:numPr>
          <w:ilvl w:val="0"/>
          <w:numId w:val="1"/>
        </w:numPr>
        <w:shd w:val="clear" w:color="auto" w:fill="FFFFFF" w:themeFill="background1"/>
        <w:rPr>
          <w:b/>
          <w:shd w:val="clear" w:color="auto" w:fill="FFFFFF"/>
        </w:rPr>
      </w:pPr>
      <w:r w:rsidRPr="00CD782E">
        <w:rPr>
          <w:shd w:val="clear" w:color="auto" w:fill="EFF4F9"/>
        </w:rPr>
        <w:t xml:space="preserve">Контроль над исполнением настоящего постановления возложить на главного специалиста администрации </w:t>
      </w:r>
      <w:r w:rsidRPr="00CD782E">
        <w:rPr>
          <w:b/>
          <w:shd w:val="clear" w:color="auto" w:fill="EFF4F9"/>
        </w:rPr>
        <w:t>Огулову Зулу Кюкеновну.</w:t>
      </w:r>
    </w:p>
    <w:p w:rsidR="005E3EE5" w:rsidRPr="00CD782E" w:rsidRDefault="005E3EE5" w:rsidP="00CD782E">
      <w:pPr>
        <w:shd w:val="clear" w:color="auto" w:fill="FFFFFF" w:themeFill="background1"/>
        <w:rPr>
          <w:b/>
          <w:shd w:val="clear" w:color="auto" w:fill="FFFFFF"/>
        </w:rPr>
      </w:pPr>
    </w:p>
    <w:p w:rsidR="005E3EE5" w:rsidRDefault="005E3EE5" w:rsidP="005E3EE5">
      <w:pPr>
        <w:rPr>
          <w:b/>
          <w:shd w:val="clear" w:color="auto" w:fill="FFFFFF"/>
        </w:rPr>
      </w:pPr>
    </w:p>
    <w:p w:rsidR="005E3EE5" w:rsidRDefault="005E3EE5" w:rsidP="005E3EE5">
      <w:pPr>
        <w:rPr>
          <w:b/>
          <w:shd w:val="clear" w:color="auto" w:fill="FFFFFF"/>
        </w:rPr>
      </w:pPr>
    </w:p>
    <w:p w:rsidR="005E3EE5" w:rsidRDefault="005E3EE5" w:rsidP="005E3EE5">
      <w:pPr>
        <w:rPr>
          <w:b/>
          <w:shd w:val="clear" w:color="auto" w:fill="FFFFFF"/>
        </w:rPr>
      </w:pPr>
    </w:p>
    <w:p w:rsidR="005E3EE5" w:rsidRDefault="005E3EE5" w:rsidP="005E3EE5">
      <w:pPr>
        <w:rPr>
          <w:b/>
          <w:shd w:val="clear" w:color="auto" w:fill="FFFFFF"/>
        </w:rPr>
      </w:pPr>
    </w:p>
    <w:p w:rsidR="005E3EE5" w:rsidRDefault="005E3EE5" w:rsidP="005E3EE5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Глава Адыковского</w:t>
      </w:r>
    </w:p>
    <w:p w:rsidR="005E3EE5" w:rsidRDefault="005E3EE5" w:rsidP="005E3EE5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сельского муниципального образования</w:t>
      </w:r>
    </w:p>
    <w:p w:rsidR="005E3EE5" w:rsidRPr="005E3EE5" w:rsidRDefault="005E3EE5" w:rsidP="005E3EE5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Республики Калмыкия (ахлачи)                                                      Б. Мергульчиева</w:t>
      </w:r>
    </w:p>
    <w:p w:rsidR="00710753" w:rsidRDefault="00710753"/>
    <w:p w:rsidR="00CD782E" w:rsidRDefault="00CD782E"/>
    <w:p w:rsidR="00CD782E" w:rsidRDefault="00CD782E"/>
    <w:p w:rsidR="00CD782E" w:rsidRDefault="00CD782E"/>
    <w:p w:rsidR="00CD782E" w:rsidRDefault="00CD782E"/>
    <w:p w:rsidR="00CD782E" w:rsidRDefault="00CD782E"/>
    <w:p w:rsidR="00CD782E" w:rsidRDefault="00CD782E"/>
    <w:p w:rsidR="00CD782E" w:rsidRDefault="00CD782E"/>
    <w:p w:rsidR="00CD782E" w:rsidRDefault="00CD782E"/>
    <w:p w:rsidR="00CD782E" w:rsidRDefault="00CD782E"/>
    <w:p w:rsidR="00CD782E" w:rsidRDefault="00CD782E"/>
    <w:p w:rsidR="00CD782E" w:rsidRDefault="00CD782E" w:rsidP="00CD782E">
      <w:pPr>
        <w:jc w:val="right"/>
        <w:rPr>
          <w:sz w:val="18"/>
          <w:szCs w:val="18"/>
        </w:rPr>
      </w:pPr>
    </w:p>
    <w:p w:rsidR="00CD782E" w:rsidRPr="00CD782E" w:rsidRDefault="00CD782E" w:rsidP="00CD782E">
      <w:pPr>
        <w:jc w:val="right"/>
        <w:rPr>
          <w:sz w:val="18"/>
          <w:szCs w:val="18"/>
        </w:rPr>
      </w:pPr>
      <w:r w:rsidRPr="00CD782E">
        <w:rPr>
          <w:sz w:val="18"/>
          <w:szCs w:val="18"/>
        </w:rPr>
        <w:lastRenderedPageBreak/>
        <w:t xml:space="preserve">Приложение к постановлению </w:t>
      </w:r>
    </w:p>
    <w:p w:rsidR="00CD782E" w:rsidRPr="00CD782E" w:rsidRDefault="00CD782E" w:rsidP="00CD782E">
      <w:pPr>
        <w:jc w:val="right"/>
        <w:rPr>
          <w:sz w:val="18"/>
          <w:szCs w:val="18"/>
        </w:rPr>
      </w:pPr>
      <w:r w:rsidRPr="00CD782E">
        <w:rPr>
          <w:sz w:val="18"/>
          <w:szCs w:val="18"/>
        </w:rPr>
        <w:t>главы Адыковского СМО РК</w:t>
      </w:r>
    </w:p>
    <w:p w:rsidR="00CD782E" w:rsidRDefault="00CD782E" w:rsidP="00CD782E">
      <w:pPr>
        <w:jc w:val="right"/>
        <w:rPr>
          <w:sz w:val="18"/>
          <w:szCs w:val="18"/>
        </w:rPr>
      </w:pPr>
      <w:r w:rsidRPr="00CD782E">
        <w:rPr>
          <w:sz w:val="18"/>
          <w:szCs w:val="18"/>
        </w:rPr>
        <w:t>от 27.11.2015 г № 33</w:t>
      </w:r>
    </w:p>
    <w:p w:rsidR="00CD782E" w:rsidRDefault="00CD782E" w:rsidP="00CD782E">
      <w:pPr>
        <w:jc w:val="right"/>
        <w:rPr>
          <w:sz w:val="18"/>
          <w:szCs w:val="18"/>
        </w:rPr>
      </w:pPr>
    </w:p>
    <w:p w:rsidR="00CD782E" w:rsidRDefault="00CD782E" w:rsidP="00CD782E">
      <w:pPr>
        <w:jc w:val="right"/>
        <w:rPr>
          <w:sz w:val="18"/>
          <w:szCs w:val="18"/>
        </w:rPr>
      </w:pPr>
    </w:p>
    <w:p w:rsidR="00CD782E" w:rsidRPr="00CD782E" w:rsidRDefault="00CD782E" w:rsidP="00CD782E">
      <w:pPr>
        <w:jc w:val="right"/>
        <w:rPr>
          <w:sz w:val="18"/>
          <w:szCs w:val="18"/>
        </w:rPr>
      </w:pPr>
    </w:p>
    <w:p w:rsidR="00CD782E" w:rsidRPr="00CD782E" w:rsidRDefault="00CD782E" w:rsidP="00CD782E">
      <w:pPr>
        <w:pStyle w:val="70"/>
        <w:shd w:val="clear" w:color="auto" w:fill="auto"/>
        <w:spacing w:line="250" w:lineRule="exact"/>
        <w:ind w:right="20" w:firstLine="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РЕКОМЕНДАЦИИ</w:t>
      </w:r>
    </w:p>
    <w:p w:rsidR="00CD782E" w:rsidRPr="00CD782E" w:rsidRDefault="00CD782E" w:rsidP="00CD782E">
      <w:pPr>
        <w:pStyle w:val="70"/>
        <w:shd w:val="clear" w:color="auto" w:fill="auto"/>
        <w:spacing w:line="317" w:lineRule="exact"/>
        <w:ind w:right="20" w:firstLine="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ПО ОБУЧЕНИЮ ПЕРСОНАЛА ОБЪЕКТОВ ДЕЙСТВИЯМ ПРИ ВОЗНИКНОВЕНИИ ТЕРРОРИСТИЧЕСКИХ УГРОЗ И ИНЫХ ПРЕСТУПНЫХ ПОСЯГАТЕЛЬСТВ </w:t>
      </w:r>
    </w:p>
    <w:p w:rsidR="00CD782E" w:rsidRDefault="00CD782E" w:rsidP="00CD782E">
      <w:pPr>
        <w:pStyle w:val="70"/>
        <w:shd w:val="clear" w:color="auto" w:fill="auto"/>
        <w:spacing w:line="240" w:lineRule="auto"/>
        <w:ind w:left="2740" w:right="20"/>
        <w:jc w:val="left"/>
        <w:rPr>
          <w:color w:val="000000"/>
          <w:sz w:val="22"/>
          <w:szCs w:val="22"/>
        </w:rPr>
      </w:pPr>
      <w:r w:rsidRPr="00CD782E">
        <w:rPr>
          <w:color w:val="000000"/>
          <w:sz w:val="22"/>
          <w:szCs w:val="22"/>
        </w:rPr>
        <w:t>Основные признаки возможной подготовки и осуществления террористической деятельности.</w:t>
      </w:r>
    </w:p>
    <w:p w:rsidR="00CD782E" w:rsidRPr="00CD782E" w:rsidRDefault="00CD782E" w:rsidP="00CD782E">
      <w:pPr>
        <w:pStyle w:val="70"/>
        <w:shd w:val="clear" w:color="auto" w:fill="auto"/>
        <w:spacing w:line="240" w:lineRule="auto"/>
        <w:ind w:left="2740" w:right="20"/>
        <w:jc w:val="left"/>
        <w:rPr>
          <w:sz w:val="22"/>
          <w:szCs w:val="22"/>
        </w:rPr>
      </w:pP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6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6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При организации антитеррористической защиты объектов необходимо также учитывать возможность, при существующем уровне физической охраны и внутри объектового режима, относительно свободного проникновения на них и к уязвимым участкам (зонам, оборудованию) посторонних лиц, </w:t>
      </w:r>
      <w:proofErr w:type="gramStart"/>
      <w:r w:rsidRPr="00CD782E">
        <w:rPr>
          <w:color w:val="000000"/>
          <w:sz w:val="22"/>
          <w:szCs w:val="22"/>
        </w:rPr>
        <w:t>что</w:t>
      </w:r>
      <w:proofErr w:type="gramEnd"/>
      <w:r w:rsidRPr="00CD782E">
        <w:rPr>
          <w:color w:val="000000"/>
          <w:sz w:val="22"/>
          <w:szCs w:val="22"/>
        </w:rPr>
        <w:t xml:space="preserve"> в конечном счете облегчает доставку террористических средств, а также вывод из строя аппаратуры контроля, автоматики, связи и т.п.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6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Необходимо учитывать, что террористы совершенствуют тактику подрывных действий, применяют трудно распознаваемые способы совершения террористических актов, маскируют их под аварии и другие ЧС, якобы совершившиеся в результате неумышленных действий, несовершенства технологических процессов, осуществляют 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6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Основными признаками возможной подготовки и осуществления террористической деятельности являются: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11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появление лиц, в поведении которых усматривается изучение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11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40" w:lineRule="auto"/>
        <w:ind w:left="60" w:right="20" w:firstLine="42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40" w:lineRule="auto"/>
        <w:ind w:left="60" w:right="20" w:firstLine="42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проникновение в подвалы и на чердаки лиц, которые не имеют отношения к их техническому обслуживанию;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40" w:lineRule="auto"/>
        <w:ind w:left="60" w:right="20" w:firstLine="42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наличие у посторонних посетителей (лиц, вызывающих подозрение) документов, проверка которых охраной на входе в здание учебного заведения, не дает информации, о личности предъявителя;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40" w:lineRule="auto"/>
        <w:ind w:left="60" w:right="20" w:firstLine="42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сообщение администрации и персоналу объекта, ложной информации;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right="20" w:firstLine="567"/>
        <w:rPr>
          <w:sz w:val="22"/>
          <w:szCs w:val="22"/>
        </w:rPr>
      </w:pPr>
      <w:r w:rsidRPr="00CD782E">
        <w:rPr>
          <w:sz w:val="22"/>
          <w:szCs w:val="22"/>
        </w:rPr>
        <w:t xml:space="preserve">- </w:t>
      </w:r>
      <w:r w:rsidRPr="00CD782E">
        <w:rPr>
          <w:color w:val="000000"/>
          <w:sz w:val="22"/>
          <w:szCs w:val="22"/>
        </w:rPr>
        <w:t>поиск лиц, из числа персонала, способных за солидное вознаграждение выполнить малозначимую работу (передача пакета, свертка, посылки) в целях проноса ВУ во внутренние помещения учебного заведения;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935"/>
        </w:tabs>
        <w:spacing w:before="0" w:line="240" w:lineRule="auto"/>
        <w:ind w:left="80" w:right="20" w:firstLine="5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изучение уязвимых участков и порядка доступа к ним, порядка системы пропускного режима и охраны объекта;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935"/>
        </w:tabs>
        <w:spacing w:before="0" w:line="240" w:lineRule="auto"/>
        <w:ind w:left="80" w:right="20" w:firstLine="5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выяснение вопросов, связанных с возможностью искусственного создания аварийной ситуации;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935"/>
        </w:tabs>
        <w:spacing w:before="0" w:line="240" w:lineRule="auto"/>
        <w:ind w:left="80" w:right="20" w:firstLine="5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проявление интереса к возможным последствиям применения в конкретных условиях данного объекта взрывчатых, зажигательных и других пригодных для диверсии средств;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935"/>
        </w:tabs>
        <w:spacing w:before="0" w:line="240" w:lineRule="auto"/>
        <w:ind w:left="80" w:right="20" w:firstLine="5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изыскание путей и способов скрытой доставки на объект террористических средств;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935"/>
        </w:tabs>
        <w:spacing w:before="0" w:line="240" w:lineRule="auto"/>
        <w:ind w:left="80" w:right="20" w:firstLine="5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935"/>
        </w:tabs>
        <w:spacing w:before="0" w:line="240" w:lineRule="auto"/>
        <w:ind w:left="80" w:right="20" w:firstLine="5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lastRenderedPageBreak/>
        <w:t>создание условий, препятствующих ликвидации ЧС, затрудняющих тушение пожара путем вывода из строя противопожарных и других противоаварийных систем, средств индивидуальной защиты персонала;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935"/>
        </w:tabs>
        <w:spacing w:before="0" w:line="240" w:lineRule="auto"/>
        <w:ind w:left="80" w:right="20" w:firstLine="5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наличие на месте происшествия сре</w:t>
      </w:r>
      <w:proofErr w:type="gramStart"/>
      <w:r w:rsidRPr="00CD782E">
        <w:rPr>
          <w:color w:val="000000"/>
          <w:sz w:val="22"/>
          <w:szCs w:val="22"/>
        </w:rPr>
        <w:t>дств дл</w:t>
      </w:r>
      <w:proofErr w:type="gramEnd"/>
      <w:r w:rsidRPr="00CD782E">
        <w:rPr>
          <w:color w:val="000000"/>
          <w:sz w:val="22"/>
          <w:szCs w:val="22"/>
        </w:rPr>
        <w:t>я взрыва и поджога, их остатков и следов применения (наличие на металле емкостей, трубопроводов, резервуаров различных отверстий, пробоин, разрывов);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935"/>
        </w:tabs>
        <w:spacing w:before="0" w:line="240" w:lineRule="auto"/>
        <w:ind w:left="80" w:right="20" w:firstLine="5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обнаружение на месте вероятного ЧС отдельных компонентов, из которых могут быть изготовлены взрывчатые вещества и средства подрыва;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935"/>
        </w:tabs>
        <w:spacing w:before="0" w:line="240" w:lineRule="auto"/>
        <w:ind w:left="80" w:right="20" w:firstLine="5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обнаружение различных приспособлений, предметов для крепления </w:t>
      </w:r>
      <w:proofErr w:type="spellStart"/>
      <w:r w:rsidRPr="00CD782E">
        <w:rPr>
          <w:color w:val="000000"/>
          <w:sz w:val="22"/>
          <w:szCs w:val="22"/>
        </w:rPr>
        <w:t>взрывозажигательных</w:t>
      </w:r>
      <w:proofErr w:type="spellEnd"/>
      <w:r w:rsidRPr="00CD782E">
        <w:rPr>
          <w:color w:val="000000"/>
          <w:sz w:val="22"/>
          <w:szCs w:val="22"/>
        </w:rPr>
        <w:t xml:space="preserve"> устройств, применение специальных </w:t>
      </w:r>
      <w:proofErr w:type="spellStart"/>
      <w:r w:rsidRPr="00CD782E">
        <w:rPr>
          <w:color w:val="000000"/>
          <w:sz w:val="22"/>
          <w:szCs w:val="22"/>
        </w:rPr>
        <w:t>трудногасимых</w:t>
      </w:r>
      <w:proofErr w:type="spellEnd"/>
      <w:r w:rsidRPr="00CD782E">
        <w:rPr>
          <w:color w:val="000000"/>
          <w:sz w:val="22"/>
          <w:szCs w:val="22"/>
        </w:rPr>
        <w:t xml:space="preserve"> зажигательных средств (термита, фосфора, напалма).</w:t>
      </w:r>
    </w:p>
    <w:p w:rsidR="00CD782E" w:rsidRPr="00CD782E" w:rsidRDefault="00CD782E" w:rsidP="00CD782E">
      <w:pPr>
        <w:pStyle w:val="10"/>
        <w:shd w:val="clear" w:color="auto" w:fill="auto"/>
        <w:spacing w:before="0" w:after="0" w:line="240" w:lineRule="auto"/>
        <w:ind w:right="20" w:firstLine="567"/>
        <w:jc w:val="center"/>
        <w:rPr>
          <w:sz w:val="22"/>
          <w:szCs w:val="22"/>
        </w:rPr>
      </w:pPr>
      <w:bookmarkStart w:id="0" w:name="bookmark0"/>
      <w:r w:rsidRPr="00CD782E">
        <w:rPr>
          <w:color w:val="000000"/>
          <w:sz w:val="22"/>
          <w:szCs w:val="22"/>
        </w:rPr>
        <w:t>Действия при типовых ситуациях. Обучение руководящего состава, сотрудников службы безопасности и персонала действиям в чрезвычайных ситуациях.</w:t>
      </w:r>
      <w:bookmarkEnd w:id="0"/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80" w:right="20" w:firstLine="5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Основными формами антитеррористического обучения являются лекции и семинары, индивидуальная подготовка и общие антитеррористические учения персонала.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80" w:right="20" w:firstLine="5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Следует также организовывать и совместные антитеррористические учения персонала объектов с правоохранительными органами, что позволит отладить взаимодействие с правоохранительными органами, глубже понять роль и место объектовых профилактических мероприятий в общей системе профилактических мер по борьбе с терроризмом.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80" w:right="20" w:firstLine="629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По мнению специалистов, в настоящее время зачастую единственным методом, позволяющим имитировать и разыгрывать на любом объекте различные нештатные ситуации, когда их нельзя реализовать в действительности или когда их реализация связана с большими временными, финансовыми и другими затратами, являются компьютерные игры-учения.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58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Одно из основных условий эффективности разрабатываемых мероприятий</w:t>
      </w:r>
    </w:p>
    <w:p w:rsidR="00CD782E" w:rsidRPr="00CD782E" w:rsidRDefault="00CD782E" w:rsidP="00CD782E">
      <w:pPr>
        <w:pStyle w:val="2"/>
        <w:numPr>
          <w:ilvl w:val="0"/>
          <w:numId w:val="3"/>
        </w:numPr>
        <w:shd w:val="clear" w:color="auto" w:fill="auto"/>
        <w:tabs>
          <w:tab w:val="left" w:pos="454"/>
        </w:tabs>
        <w:spacing w:before="0" w:line="240" w:lineRule="auto"/>
        <w:ind w:left="60" w:right="20"/>
        <w:rPr>
          <w:sz w:val="22"/>
          <w:szCs w:val="22"/>
        </w:rPr>
      </w:pPr>
      <w:r w:rsidRPr="00CD782E">
        <w:rPr>
          <w:rStyle w:val="0pt"/>
          <w:sz w:val="22"/>
          <w:szCs w:val="22"/>
        </w:rPr>
        <w:t>поддержание системы антитеррористической защиты в постоянной готовности.</w:t>
      </w:r>
      <w:r w:rsidRPr="00CD782E">
        <w:rPr>
          <w:color w:val="000000"/>
          <w:sz w:val="22"/>
          <w:szCs w:val="22"/>
        </w:rPr>
        <w:t xml:space="preserve"> Беспечность и кампанейщина в этом вопросе </w:t>
      </w:r>
      <w:proofErr w:type="gramStart"/>
      <w:r w:rsidRPr="00CD782E">
        <w:rPr>
          <w:color w:val="000000"/>
          <w:sz w:val="22"/>
          <w:szCs w:val="22"/>
        </w:rPr>
        <w:t>недопустимы</w:t>
      </w:r>
      <w:proofErr w:type="gramEnd"/>
      <w:r w:rsidRPr="00CD782E">
        <w:rPr>
          <w:color w:val="000000"/>
          <w:sz w:val="22"/>
          <w:szCs w:val="22"/>
        </w:rPr>
        <w:t>. Систематически следует проводить вводный инструктаж при приеме сотрудника на работу, повышении по службе, плановые занятия по подразделениям, внутренние учения для всего персонала и т.д.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58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Для детального анализа и конкретизации инструктивно</w:t>
      </w:r>
      <w:r>
        <w:rPr>
          <w:color w:val="000000"/>
          <w:sz w:val="22"/>
          <w:szCs w:val="22"/>
        </w:rPr>
        <w:t xml:space="preserve"> </w:t>
      </w:r>
      <w:r w:rsidRPr="00CD782E">
        <w:rPr>
          <w:color w:val="000000"/>
          <w:sz w:val="22"/>
          <w:szCs w:val="22"/>
        </w:rPr>
        <w:t>- методических рекомендаций целесообразно выделять восемь типовых ситуаций: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86"/>
        </w:tabs>
        <w:spacing w:before="0" w:line="240" w:lineRule="auto"/>
        <w:ind w:left="60" w:right="20" w:firstLine="58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обострение </w:t>
      </w:r>
      <w:proofErr w:type="gramStart"/>
      <w:r w:rsidRPr="00CD782E">
        <w:rPr>
          <w:color w:val="000000"/>
          <w:sz w:val="22"/>
          <w:szCs w:val="22"/>
        </w:rPr>
        <w:t>криминогенной обстановки</w:t>
      </w:r>
      <w:proofErr w:type="gramEnd"/>
      <w:r w:rsidRPr="00CD782E">
        <w:rPr>
          <w:color w:val="000000"/>
          <w:sz w:val="22"/>
          <w:szCs w:val="22"/>
        </w:rPr>
        <w:t xml:space="preserve"> в регионе или в населённом пункте в связи с неблагоприятными социально-политическими и экономическими процессами в стране, продолжающимися военными конфликтами, высказываниями террористами угроз в СМИ;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86"/>
        </w:tabs>
        <w:spacing w:before="0" w:line="240" w:lineRule="auto"/>
        <w:ind w:left="60" w:right="20" w:firstLine="58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обнаружение персоналом объекта предмета с явными признаками ВУ (взрывного устройства) или иного взрывоопасного предмета, способного причинить смерть, серьезные увечья людям или существенный материальный ущерб объекту;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86"/>
        </w:tabs>
        <w:spacing w:before="0" w:line="240" w:lineRule="auto"/>
        <w:ind w:left="60" w:right="20" w:firstLine="58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 (предметов, имитирующих </w:t>
      </w:r>
      <w:proofErr w:type="gramStart"/>
      <w:r w:rsidRPr="00CD782E">
        <w:rPr>
          <w:color w:val="000000"/>
          <w:sz w:val="22"/>
          <w:szCs w:val="22"/>
        </w:rPr>
        <w:t>ВВ</w:t>
      </w:r>
      <w:proofErr w:type="gramEnd"/>
      <w:r w:rsidRPr="00CD782E">
        <w:rPr>
          <w:color w:val="000000"/>
          <w:sz w:val="22"/>
          <w:szCs w:val="22"/>
        </w:rPr>
        <w:t xml:space="preserve"> и ВУ, радиационно-опасных предметов, сильнодействующих и ядовитых веществ, животных, инфицированных возбудителями особо опасных инфекций);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86"/>
        </w:tabs>
        <w:spacing w:before="0" w:line="240" w:lineRule="auto"/>
        <w:ind w:left="60" w:right="20" w:firstLine="58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совершение террористической акции (или диверсии) способом взрыва, повлекшей за собой человеческие жертвы, уничтожение и повреждение материальных ценностей, панику, серьезные убытки в бизнесе, длительное отключение электроэнергии, тепла, газа;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86"/>
        </w:tabs>
        <w:spacing w:before="0" w:line="240" w:lineRule="auto"/>
        <w:ind w:left="60" w:right="20" w:firstLine="58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получение руководителем или служащими объекта конкретных угроз террористического характера по телефону, в виде анонимных писем или по иным средствам коммуникации;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86"/>
        </w:tabs>
        <w:spacing w:before="0" w:line="240" w:lineRule="auto"/>
        <w:ind w:left="60" w:right="20" w:firstLine="58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совершение террористической акции путем захвата и удержания заложников на территории или в помещениях объекта;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1039"/>
        </w:tabs>
        <w:spacing w:before="0" w:line="240" w:lineRule="auto"/>
        <w:ind w:left="60" w:right="20" w:firstLine="58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взаимодействие с правоохранительными органами и другими ведомствами и организациями, прибывшими на объект по факту происшествия террористической или диверсионной окраски;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86"/>
        </w:tabs>
        <w:spacing w:before="0" w:line="240" w:lineRule="auto"/>
        <w:ind w:left="60" w:right="20" w:firstLine="58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восстановление нормального режима работы объекта, ликвидация последствий происшествия, устранение причин и условий, способствовавших террористическому или диверсионному проявлению и возникновению чрезвычайной ситуации.</w:t>
      </w:r>
    </w:p>
    <w:p w:rsidR="00CD782E" w:rsidRPr="00CD782E" w:rsidRDefault="00CD782E" w:rsidP="00CD782E">
      <w:pPr>
        <w:pStyle w:val="70"/>
        <w:shd w:val="clear" w:color="auto" w:fill="auto"/>
        <w:spacing w:line="240" w:lineRule="auto"/>
        <w:ind w:left="60" w:right="20" w:firstLine="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Взрывные устройства, используемые террористами, способы их доставки</w:t>
      </w:r>
      <w:r w:rsidRPr="00CD782E">
        <w:rPr>
          <w:sz w:val="22"/>
          <w:szCs w:val="22"/>
        </w:rPr>
        <w:t xml:space="preserve"> </w:t>
      </w:r>
      <w:r w:rsidRPr="00CD782E">
        <w:rPr>
          <w:color w:val="000000"/>
          <w:sz w:val="22"/>
          <w:szCs w:val="22"/>
        </w:rPr>
        <w:t>к месту проведения теракта.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80" w:right="20" w:firstLine="540"/>
        <w:rPr>
          <w:sz w:val="22"/>
          <w:szCs w:val="22"/>
        </w:rPr>
      </w:pP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20" w:right="20" w:firstLine="4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Главным демаскирующим признаком террориста-смертника является наличие при нем взрывного устройства. Такое устройство крепится, как правило,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20" w:right="20" w:firstLine="4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Характер и мощность используемого в терактах ВУ во многом определяется способом его доставки к объекту. Одним из наиболее простых и широко распространенных является ВУ, </w:t>
      </w:r>
      <w:proofErr w:type="gramStart"/>
      <w:r w:rsidRPr="00CD782E">
        <w:rPr>
          <w:color w:val="000000"/>
          <w:sz w:val="22"/>
          <w:szCs w:val="22"/>
        </w:rPr>
        <w:t>переносимое</w:t>
      </w:r>
      <w:proofErr w:type="gramEnd"/>
      <w:r w:rsidRPr="00CD782E">
        <w:rPr>
          <w:color w:val="000000"/>
          <w:sz w:val="22"/>
          <w:szCs w:val="22"/>
        </w:rPr>
        <w:t xml:space="preserve"> в чемоданах, тюках, пакетах и т.п. В дополнение к взрывчатому веществу (далее - </w:t>
      </w:r>
      <w:proofErr w:type="gramStart"/>
      <w:r w:rsidRPr="00CD782E">
        <w:rPr>
          <w:color w:val="000000"/>
          <w:sz w:val="22"/>
          <w:szCs w:val="22"/>
        </w:rPr>
        <w:t>ВВ</w:t>
      </w:r>
      <w:proofErr w:type="gramEnd"/>
      <w:r w:rsidRPr="00CD782E">
        <w:rPr>
          <w:color w:val="000000"/>
          <w:sz w:val="22"/>
          <w:szCs w:val="22"/>
        </w:rPr>
        <w:t>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20" w:right="20" w:firstLine="4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Имеются два выключателя — один для постановки ВУ на боевой взвод, другой - для 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20" w:right="20" w:firstLine="4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20" w:right="20" w:firstLine="4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 с машинами, начиненными взрывчаткой.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20" w:right="20" w:firstLine="4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</w:t>
      </w:r>
      <w:proofErr w:type="gramStart"/>
      <w:r w:rsidRPr="00CD782E">
        <w:rPr>
          <w:color w:val="000000"/>
          <w:sz w:val="22"/>
          <w:szCs w:val="22"/>
        </w:rPr>
        <w:t>со</w:t>
      </w:r>
      <w:proofErr w:type="gramEnd"/>
      <w:r w:rsidRPr="00CD782E">
        <w:rPr>
          <w:color w:val="000000"/>
          <w:sz w:val="22"/>
          <w:szCs w:val="22"/>
        </w:rPr>
        <w:t xml:space="preserve"> взрывчаткой по типу контрабандной транспортировки наркотиков. Небольшие объемы размещаемой подобным образом </w:t>
      </w:r>
      <w:proofErr w:type="gramStart"/>
      <w:r w:rsidRPr="00CD782E">
        <w:rPr>
          <w:color w:val="000000"/>
          <w:sz w:val="22"/>
          <w:szCs w:val="22"/>
        </w:rPr>
        <w:t>ВВ</w:t>
      </w:r>
      <w:proofErr w:type="gramEnd"/>
      <w:r w:rsidRPr="00CD782E">
        <w:rPr>
          <w:color w:val="000000"/>
          <w:sz w:val="22"/>
          <w:szCs w:val="22"/>
        </w:rPr>
        <w:t xml:space="preserve"> тем не менее позволяют гарантированно разрушить любой современных авиалайнер, вызвать психологический шок и панику в местах массового скопления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с высоким поражающим действием.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20" w:right="20" w:firstLine="4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Наибольшее количество жертв и разрушений от акций смертников возникает в случае использования начиненных </w:t>
      </w:r>
      <w:proofErr w:type="gramStart"/>
      <w:r w:rsidRPr="00CD782E">
        <w:rPr>
          <w:color w:val="000000"/>
          <w:sz w:val="22"/>
          <w:szCs w:val="22"/>
        </w:rPr>
        <w:t>ВВ</w:t>
      </w:r>
      <w:proofErr w:type="gramEnd"/>
      <w:r w:rsidRPr="00CD782E">
        <w:rPr>
          <w:color w:val="000000"/>
          <w:sz w:val="22"/>
          <w:szCs w:val="22"/>
        </w:rPr>
        <w:t xml:space="preserve"> транспортных средств, в т.ч. грузовых и легковых автомашин, мотоциклов, велосипедов, вьючных животных (не исключено использование собак). Количество </w:t>
      </w:r>
      <w:proofErr w:type="gramStart"/>
      <w:r w:rsidRPr="00CD782E">
        <w:rPr>
          <w:color w:val="000000"/>
          <w:sz w:val="22"/>
          <w:szCs w:val="22"/>
        </w:rPr>
        <w:t>ВВ</w:t>
      </w:r>
      <w:proofErr w:type="gramEnd"/>
      <w:r w:rsidRPr="00CD782E">
        <w:rPr>
          <w:color w:val="000000"/>
          <w:sz w:val="22"/>
          <w:szCs w:val="22"/>
        </w:rPr>
        <w:t xml:space="preserve"> в этих случаях ограничивается только грузоподъемностью транспортного средства и его запасами у террористов.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Внешний вид предмета может скрывать его настоящее назначение. </w:t>
      </w:r>
      <w:proofErr w:type="gramStart"/>
      <w:r w:rsidRPr="00CD782E">
        <w:rPr>
          <w:color w:val="000000"/>
          <w:sz w:val="22"/>
          <w:szCs w:val="22"/>
        </w:rPr>
        <w:t>В качестве камуфляжа для взрывных устройств используются обычные бытовые предметы: сумки, пакеты, свертки, коробки, игрушки и т.п., автотранспорт - угнанный, брошенный, без признаков наличия владельца и т.д.</w:t>
      </w:r>
      <w:proofErr w:type="gramEnd"/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Внешние признаки предметов, по которым можно судить о наличии в них взрывных устройств: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40" w:lineRule="auto"/>
        <w:ind w:left="6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наличие связей предмета с объектами окружающей обстановки в виде растяжек, прикрепленной проволоки и т.д.;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40" w:lineRule="auto"/>
        <w:ind w:left="6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необычное размещение обнаруженного предмета;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40" w:lineRule="auto"/>
        <w:ind w:left="6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шумы из обнаруженного подозрительного предмета (характерный звук, присущий часовым механизмам, низкочастотные шумы);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40" w:lineRule="auto"/>
        <w:ind w:left="6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CD782E" w:rsidRPr="00CD782E" w:rsidRDefault="00CD782E" w:rsidP="00CD782E">
      <w:pPr>
        <w:pStyle w:val="70"/>
        <w:shd w:val="clear" w:color="auto" w:fill="auto"/>
        <w:spacing w:line="240" w:lineRule="auto"/>
        <w:ind w:left="60" w:right="20" w:firstLine="7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Обнаружение подозрительного предмета на объекте или вблизи него.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Если на объекте кем-либо обнаружена забытая или бесхозная вещь необходимо опросить людей, находящихся рядом. Постараться установить, чья она или кто мог ее оставить. Если хозяин не установлен, немедленно сообщить о находке сотруднику охраны.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7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При получении информации об угрозе взрыва или обнаружении подозрительного предмета, взрывного устройства сотрудники наряда охраны или персонал объекта (службы </w:t>
      </w:r>
      <w:r w:rsidRPr="00CD782E">
        <w:rPr>
          <w:color w:val="000000"/>
          <w:sz w:val="22"/>
          <w:szCs w:val="22"/>
        </w:rPr>
        <w:lastRenderedPageBreak/>
        <w:t>безопасности) обязаны немедленно доложить об этом руководителю объекта, а при его отсутствии на объекте дежурному органа внутренних дел с последующим повторным докладом руководителю объекта.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700"/>
        <w:rPr>
          <w:sz w:val="22"/>
          <w:szCs w:val="22"/>
        </w:rPr>
      </w:pPr>
      <w:r w:rsidRPr="00CD782E">
        <w:rPr>
          <w:rStyle w:val="0pt0"/>
          <w:sz w:val="22"/>
          <w:szCs w:val="22"/>
        </w:rPr>
        <w:t xml:space="preserve">Руководитель объекта </w:t>
      </w:r>
      <w:r w:rsidRPr="00CD782E">
        <w:rPr>
          <w:color w:val="000000"/>
          <w:sz w:val="22"/>
          <w:szCs w:val="22"/>
        </w:rPr>
        <w:t>при получении информации об угрозе взрыва или обнаружении подозрительного предмета, взрывного устройства обязан: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996"/>
        </w:tabs>
        <w:spacing w:before="0" w:line="240" w:lineRule="auto"/>
        <w:ind w:left="60" w:right="20" w:firstLine="7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сообщить о ситуации на объекте в дежурную часть территориального органа внутренних дел, территориального органа безопасности, руководителю органа местного самоуправления, в вышестоящий орган исполнительной власти республики, (схема оповещения должна быть согласована и отработана заранее со всеми заинтересованными службами);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996"/>
        </w:tabs>
        <w:spacing w:before="0" w:line="240" w:lineRule="auto"/>
        <w:ind w:left="60" w:right="20" w:firstLine="7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организовать силами подразделения охраны ограничение доступа посторонних лиц к взрывоопасному предмету;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118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700"/>
        <w:rPr>
          <w:sz w:val="22"/>
          <w:szCs w:val="22"/>
        </w:rPr>
      </w:pPr>
      <w:r w:rsidRPr="00CD782E">
        <w:rPr>
          <w:rStyle w:val="0pt0"/>
          <w:sz w:val="22"/>
          <w:szCs w:val="22"/>
        </w:rPr>
        <w:t xml:space="preserve">Сотрудник охраны </w:t>
      </w:r>
      <w:r w:rsidRPr="00CD782E">
        <w:rPr>
          <w:color w:val="000000"/>
          <w:sz w:val="22"/>
          <w:szCs w:val="22"/>
        </w:rPr>
        <w:t>при получении информации об угрозе взрыва до прибытия следственно-оперативной группы должен: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40" w:lineRule="auto"/>
        <w:ind w:left="6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точно определить место нахождения подозрительного предмета;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40" w:lineRule="auto"/>
        <w:ind w:left="6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CD782E" w:rsidRPr="00CD782E" w:rsidRDefault="00CD782E" w:rsidP="00CD782E">
      <w:pPr>
        <w:pStyle w:val="2"/>
        <w:shd w:val="clear" w:color="auto" w:fill="auto"/>
        <w:tabs>
          <w:tab w:val="left" w:pos="996"/>
        </w:tabs>
        <w:spacing w:before="0" w:line="240" w:lineRule="auto"/>
        <w:ind w:left="60" w:right="20" w:firstLine="507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- 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организовать эвакуацию персонала, используя маршруты, удаленные от места нахождения подозрительного предмета;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силами других сотрудников охраны или персонала объекта обеспечить оцепление места расположения предмета и находиться на безопасном расстоянии от него;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507"/>
        <w:jc w:val="left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- при необходимости организовать отключение бытовых и производственных коммуникаций газа, воды и электричества;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усилить </w:t>
      </w:r>
      <w:proofErr w:type="gramStart"/>
      <w:r w:rsidRPr="00CD782E">
        <w:rPr>
          <w:color w:val="000000"/>
          <w:sz w:val="22"/>
          <w:szCs w:val="22"/>
        </w:rPr>
        <w:t>контроль за</w:t>
      </w:r>
      <w:proofErr w:type="gramEnd"/>
      <w:r w:rsidRPr="00CD782E">
        <w:rPr>
          <w:color w:val="000000"/>
          <w:sz w:val="22"/>
          <w:szCs w:val="22"/>
        </w:rPr>
        <w:t xml:space="preserve"> состоянием охраны всего объекта, т.к. возможны террористические проявления либо аналогичного, либо иною рода в других местах на объекте.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При обнаружении подозрительных предметов, следует соблюдать следующие меры безопасности: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 курить;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не пользоваться </w:t>
      </w:r>
      <w:proofErr w:type="spellStart"/>
      <w:r w:rsidRPr="00CD782E">
        <w:rPr>
          <w:color w:val="000000"/>
          <w:sz w:val="22"/>
          <w:szCs w:val="22"/>
        </w:rPr>
        <w:t>электрозажигалками</w:t>
      </w:r>
      <w:proofErr w:type="spellEnd"/>
      <w:r w:rsidRPr="00CD782E">
        <w:rPr>
          <w:color w:val="000000"/>
          <w:sz w:val="22"/>
          <w:szCs w:val="22"/>
        </w:rPr>
        <w:t xml:space="preserve"> и другими источниками огня или </w:t>
      </w:r>
      <w:proofErr w:type="spellStart"/>
      <w:r w:rsidRPr="00CD782E">
        <w:rPr>
          <w:color w:val="000000"/>
          <w:sz w:val="22"/>
          <w:szCs w:val="22"/>
        </w:rPr>
        <w:t>искровоспроизводящими</w:t>
      </w:r>
      <w:proofErr w:type="spellEnd"/>
      <w:r w:rsidRPr="00CD782E">
        <w:rPr>
          <w:color w:val="000000"/>
          <w:sz w:val="22"/>
          <w:szCs w:val="22"/>
        </w:rPr>
        <w:t xml:space="preserve"> предметами;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 трогать руками и не касаться с помощью других предметов;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 трясти, не бросать, не сгибать, не открывать;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место обнаружения предмета немедленно покинуть, обеспечив охрану;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оповестить окружение (сотрудников, членов семьи, других людей);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незамедлительно сообщить о случившемся в правоохранительные органы;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</w:t>
      </w:r>
      <w:proofErr w:type="spellStart"/>
      <w:r w:rsidRPr="00CD782E">
        <w:rPr>
          <w:color w:val="000000"/>
          <w:sz w:val="22"/>
          <w:szCs w:val="22"/>
        </w:rPr>
        <w:t>т</w:t>
      </w:r>
      <w:proofErr w:type="gramStart"/>
      <w:r w:rsidRPr="00CD782E">
        <w:rPr>
          <w:color w:val="000000"/>
          <w:sz w:val="22"/>
          <w:szCs w:val="22"/>
        </w:rPr>
        <w:t>.д</w:t>
      </w:r>
      <w:proofErr w:type="spellEnd"/>
      <w:proofErr w:type="gramEnd"/>
      <w:r w:rsidRPr="00CD782E">
        <w:rPr>
          <w:color w:val="000000"/>
          <w:sz w:val="22"/>
          <w:szCs w:val="22"/>
        </w:rPr>
        <w:t>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 подходить к взрывным устройствам и подозрительным предметам ближе расстояния, указанного в таблице.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rStyle w:val="0pt0"/>
          <w:sz w:val="22"/>
          <w:szCs w:val="22"/>
        </w:rPr>
        <w:t xml:space="preserve">Рекомендуемые расстояния </w:t>
      </w:r>
      <w:r w:rsidRPr="00CD782E">
        <w:rPr>
          <w:color w:val="000000"/>
          <w:sz w:val="22"/>
          <w:szCs w:val="22"/>
        </w:rPr>
        <w:t>удаления и оцепления при обнаружении взрывного устройства (ВУ) или предмета, похожего на ВУ: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  <w:tab w:val="left" w:pos="4577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граната РГД-5</w:t>
      </w:r>
      <w:r w:rsidRPr="00CD782E">
        <w:rPr>
          <w:color w:val="000000"/>
          <w:sz w:val="22"/>
          <w:szCs w:val="22"/>
        </w:rPr>
        <w:tab/>
        <w:t xml:space="preserve">       -50 м;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  <w:tab w:val="left" w:pos="4577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граната Ф-1</w:t>
      </w:r>
      <w:r w:rsidRPr="00CD782E">
        <w:rPr>
          <w:color w:val="000000"/>
          <w:sz w:val="22"/>
          <w:szCs w:val="22"/>
        </w:rPr>
        <w:tab/>
        <w:t xml:space="preserve">       - 200 м;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тротиловая шашка массой 200 г    - 45 м;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lastRenderedPageBreak/>
        <w:t>тротиловая шашка массой 400 г   - 55 м;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  <w:tab w:val="left" w:pos="4577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пивная банка 0,33 л</w:t>
      </w:r>
      <w:r w:rsidRPr="00CD782E">
        <w:rPr>
          <w:color w:val="000000"/>
          <w:sz w:val="22"/>
          <w:szCs w:val="22"/>
        </w:rPr>
        <w:tab/>
        <w:t xml:space="preserve">      - 60 м;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  <w:tab w:val="left" w:pos="4577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дипломат (кейс)</w:t>
      </w:r>
      <w:r w:rsidRPr="00CD782E">
        <w:rPr>
          <w:color w:val="000000"/>
          <w:sz w:val="22"/>
          <w:szCs w:val="22"/>
        </w:rPr>
        <w:tab/>
        <w:t xml:space="preserve">     -230 м;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  <w:tab w:val="left" w:pos="4577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дорожный чемодан</w:t>
      </w:r>
      <w:r w:rsidRPr="00CD782E">
        <w:rPr>
          <w:color w:val="000000"/>
          <w:sz w:val="22"/>
          <w:szCs w:val="22"/>
        </w:rPr>
        <w:tab/>
        <w:t xml:space="preserve"> - 350 м;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  <w:tab w:val="left" w:pos="4577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а/машина класса "Жигули"  </w:t>
      </w:r>
      <w:r w:rsidRPr="00CD782E">
        <w:rPr>
          <w:color w:val="000000"/>
          <w:sz w:val="22"/>
          <w:szCs w:val="22"/>
        </w:rPr>
        <w:tab/>
        <w:t xml:space="preserve"> - 460 м;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  <w:tab w:val="left" w:pos="4577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а/машина класса "Волга"</w:t>
      </w:r>
      <w:r w:rsidRPr="00CD782E">
        <w:rPr>
          <w:color w:val="000000"/>
          <w:sz w:val="22"/>
          <w:szCs w:val="22"/>
        </w:rPr>
        <w:tab/>
        <w:t xml:space="preserve"> -580 м;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04"/>
          <w:tab w:val="left" w:pos="4577"/>
        </w:tabs>
        <w:spacing w:before="0" w:line="240" w:lineRule="auto"/>
        <w:ind w:left="6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микроавтобус</w:t>
      </w:r>
      <w:r w:rsidRPr="00CD782E">
        <w:rPr>
          <w:color w:val="000000"/>
          <w:sz w:val="22"/>
          <w:szCs w:val="22"/>
        </w:rPr>
        <w:tab/>
        <w:t>- 920 м;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2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грузовая машина (фургон)      - 1240 м.</w:t>
      </w:r>
    </w:p>
    <w:p w:rsidR="00CD782E" w:rsidRPr="00CD782E" w:rsidRDefault="00CD782E" w:rsidP="00CD782E">
      <w:pPr>
        <w:pStyle w:val="10"/>
        <w:shd w:val="clear" w:color="auto" w:fill="auto"/>
        <w:spacing w:before="0" w:after="0" w:line="240" w:lineRule="auto"/>
        <w:ind w:left="2880" w:right="20" w:firstLine="0"/>
        <w:rPr>
          <w:sz w:val="22"/>
          <w:szCs w:val="22"/>
        </w:rPr>
      </w:pPr>
      <w:bookmarkStart w:id="1" w:name="bookmark1"/>
      <w:r w:rsidRPr="00CD782E">
        <w:rPr>
          <w:color w:val="000000"/>
          <w:sz w:val="22"/>
          <w:szCs w:val="22"/>
        </w:rPr>
        <w:t>Получение сигнала об эвакуации.</w:t>
      </w:r>
      <w:bookmarkEnd w:id="1"/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2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Если персонал объекта находится на своих рабочих местах необходимо последовательно выполнить следующие действия: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2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без спешки, истерик и паники убрать служебные документы в сейф или в закрывающиеся на ключ ящики стола;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2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взять с собой личные вещи, документы, деньги, ценности;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2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закрыть окна, выключить оргтехнику, электроприборы, освещение;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2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взять с собой и при необходимости использовать индивидуальные средства защиты (противогаз, респиратор);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2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закрыть дверь на ключ, ключ оставить в замке;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2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покинуть помещение, двигаясь маршрутами, обозначенными в схемах эвакуации;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2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отойти от здания и выполнять команды эвакуаторов;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auto"/>
        <w:ind w:left="2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возвращаться в покинутое помещение только после разрешения ответственных лиц.</w:t>
      </w:r>
    </w:p>
    <w:p w:rsidR="00CD782E" w:rsidRPr="00CD782E" w:rsidRDefault="00CD782E" w:rsidP="00CD782E">
      <w:pPr>
        <w:pStyle w:val="10"/>
        <w:shd w:val="clear" w:color="auto" w:fill="auto"/>
        <w:spacing w:before="0" w:after="0" w:line="240" w:lineRule="auto"/>
        <w:ind w:left="2880" w:right="20" w:firstLine="0"/>
        <w:rPr>
          <w:sz w:val="22"/>
          <w:szCs w:val="22"/>
        </w:rPr>
      </w:pPr>
      <w:bookmarkStart w:id="2" w:name="bookmark2"/>
      <w:r w:rsidRPr="00CD782E">
        <w:rPr>
          <w:color w:val="000000"/>
          <w:sz w:val="22"/>
          <w:szCs w:val="22"/>
        </w:rPr>
        <w:t>Поступление угрозы по телефону.</w:t>
      </w:r>
      <w:bookmarkEnd w:id="2"/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2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Телефон является средством связи, которое часто используют как преступники (для передачи сообщений о заложенных бомбах, захвате людей и предъявлении политических или корыстных требований выкупа, о шантаже и других криминальных проявлениях), так и «телефонные хулиганы», высказывающие мнимые угрозы разного толка. </w:t>
      </w:r>
      <w:proofErr w:type="gramStart"/>
      <w:r w:rsidRPr="00CD782E">
        <w:rPr>
          <w:color w:val="000000"/>
          <w:sz w:val="22"/>
          <w:szCs w:val="22"/>
        </w:rPr>
        <w:t>Принимая анонимное телефонное сообщение о возможном совершении актов терроризма необходимо помнить, что такого рода звонки несут важную криминалистическую информацию, и поэтому необходимо в разговоре с анонимом запомнить и зафиксировать как можно больше сведений: зафиксировать дату, время и продолжительность анонимного звонка; место установки телефона, на который проследовал звонок, его номер, принадлежность конкретному подразделению и сотруднику.</w:t>
      </w:r>
      <w:proofErr w:type="gramEnd"/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2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профессии, месте нахождения; и, если возможно, склонить к добровольному отказу от задуманной акции.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2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По окончании разговора с анонимом, не кладя трубку на телефонный аппарат, немедленно сообщить о случившемся руководителю службы безопасности (службы охраны) для принятия ими неотложных мер по предупреждению и локализации возможных тяжких последствий, а также розыску анонима.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20"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Все данные об обстоятельствах проявления, содержании угроз или сведений, изложенных анонимным абонентом, характеристике его голоса, речи, манере изложения угроз и требований сообщить руководителю службы безопасности (службы охраны) предприятия.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Во избежание распространения слухов и паники обсуждать полученную от анонима информацию с другими сотрудниками не рекомендуется.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извлеките кассету (мини-диск) с аудиозаписью и примите меры к ее сохранности. Незамедлительно установите на ее место новую кассету, т.к. возможен второй звонок злоумышленника.</w:t>
      </w:r>
    </w:p>
    <w:p w:rsidR="00CD782E" w:rsidRPr="00CD782E" w:rsidRDefault="00CD782E" w:rsidP="00CD782E">
      <w:pPr>
        <w:pStyle w:val="10"/>
        <w:shd w:val="clear" w:color="auto" w:fill="auto"/>
        <w:spacing w:before="0" w:after="0" w:line="240" w:lineRule="auto"/>
        <w:ind w:left="3160" w:right="20" w:firstLine="0"/>
        <w:rPr>
          <w:sz w:val="22"/>
          <w:szCs w:val="22"/>
        </w:rPr>
      </w:pPr>
      <w:bookmarkStart w:id="3" w:name="bookmark3"/>
      <w:r w:rsidRPr="00CD782E">
        <w:rPr>
          <w:color w:val="000000"/>
          <w:sz w:val="22"/>
          <w:szCs w:val="22"/>
        </w:rPr>
        <w:t>Взрыв на территории объекта.</w:t>
      </w:r>
      <w:bookmarkEnd w:id="3"/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В случае совершения взрыва на территории объекта или в его здании сотруднику охраны необходимо немедленно организовать и обеспечить выполнение следующих основных мероприятий: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240" w:lineRule="auto"/>
        <w:ind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240" w:lineRule="auto"/>
        <w:ind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lastRenderedPageBreak/>
        <w:t>по списку экстренного оповещения сообщить о происшествии руководству (администрации) предприятия, в правоохранительные органы;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240" w:lineRule="auto"/>
        <w:ind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содействовать эвакуации персонала из очага взрыва, разрушенных или поврежденных взрывом помещений;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240" w:lineRule="auto"/>
        <w:ind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до прибытия службы скорой помощи оказать пострадавшим экстренную медицинскую помощь;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240" w:lineRule="auto"/>
        <w:ind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отключить подачу электроэнергии, газа, воды, тепла в поврежденные взрывом помещения;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240" w:lineRule="auto"/>
        <w:ind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240" w:lineRule="auto"/>
        <w:ind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при возникновении пожара принять меры к его тушению собственными силами и имеющимися противопожарными средствами.</w:t>
      </w:r>
    </w:p>
    <w:p w:rsidR="00CD782E" w:rsidRPr="00CD782E" w:rsidRDefault="00CD782E" w:rsidP="00CD782E">
      <w:pPr>
        <w:pStyle w:val="10"/>
        <w:shd w:val="clear" w:color="auto" w:fill="auto"/>
        <w:spacing w:before="0" w:after="0" w:line="240" w:lineRule="auto"/>
        <w:ind w:left="3800" w:right="20" w:firstLine="0"/>
        <w:rPr>
          <w:sz w:val="22"/>
          <w:szCs w:val="22"/>
        </w:rPr>
      </w:pPr>
      <w:bookmarkStart w:id="4" w:name="bookmark4"/>
      <w:r w:rsidRPr="00CD782E">
        <w:rPr>
          <w:color w:val="000000"/>
          <w:sz w:val="22"/>
          <w:szCs w:val="22"/>
        </w:rPr>
        <w:t>Захват заложников.</w:t>
      </w:r>
      <w:bookmarkEnd w:id="4"/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При захвате персонала объекта или его посетителей в заложники сотруднику охраны необходимо: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right="20" w:firstLine="1000"/>
        <w:jc w:val="left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незамедлительно сообщить о чрезвычайном происшествии в правоохранительные органы и руководству объекта;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240" w:lineRule="auto"/>
        <w:ind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при возможности блокировать место происшествия, силами других сотрудников охраны;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240" w:lineRule="auto"/>
        <w:ind w:right="20" w:firstLine="56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повысить бдительность сотрудников охраны на всех постах. Перевести систему видео наблюдения объекта в режим записи;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обеспечить эвакуацию персонала, оказавшихся вне места захвата заложников;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прекратить доступ на объект людей и проезд автотранспорта;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принять меры к беспрепятственному проходу и проезду на объект сотрудников правоохранительных органов;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в дальнейшем действовать в соответствии с распоряжениями руководителя </w:t>
      </w:r>
      <w:proofErr w:type="spellStart"/>
      <w:r w:rsidRPr="00CD782E">
        <w:rPr>
          <w:color w:val="000000"/>
          <w:sz w:val="22"/>
          <w:szCs w:val="22"/>
        </w:rPr>
        <w:t>контртеррористической</w:t>
      </w:r>
      <w:proofErr w:type="spellEnd"/>
      <w:r w:rsidRPr="00CD782E">
        <w:rPr>
          <w:color w:val="000000"/>
          <w:sz w:val="22"/>
          <w:szCs w:val="22"/>
        </w:rPr>
        <w:t xml:space="preserve"> операции.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Должностным лицам объекта необходимо: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80" w:right="20" w:firstLine="487"/>
        <w:jc w:val="left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- незамедлительно сообщить о сложившейся ситуации в правоохранительные органы;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 вступать в переговоры с террористами по своей инициативе;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по возможности надо выполнять требования преступников, если это не связано с причинением ущерба жизни и здоровью людей;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оказать помощь сотрудникам МВД, ФСБ в получении интересующей их информации.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При обучении персонала объекта следует обращать их внимание на следующие рекомендации специалистов.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В ситуации, когда проявились признаки угрозы захвата заложниками, </w:t>
      </w:r>
      <w:r w:rsidRPr="00CD782E">
        <w:rPr>
          <w:rStyle w:val="11"/>
          <w:sz w:val="22"/>
          <w:szCs w:val="22"/>
        </w:rPr>
        <w:t>необходимо: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постараться избежать попадания в их число. Немедленно покинуть опасную зону или спрятаться;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спрятавшись, дождаться ухода террористов, при первой возможности покинуть убежище и удалиться.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Оказавшись в </w:t>
      </w:r>
      <w:proofErr w:type="gramStart"/>
      <w:r w:rsidRPr="00CD782E">
        <w:rPr>
          <w:color w:val="000000"/>
          <w:sz w:val="22"/>
          <w:szCs w:val="22"/>
        </w:rPr>
        <w:t>заложниках</w:t>
      </w:r>
      <w:proofErr w:type="gramEnd"/>
      <w:r w:rsidRPr="00CD782E">
        <w:rPr>
          <w:color w:val="000000"/>
          <w:sz w:val="22"/>
          <w:szCs w:val="22"/>
        </w:rPr>
        <w:t xml:space="preserve"> следует придерживаться следующих правил.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Не допускать действий, которые могут спровоцировать преступников к применению </w:t>
      </w:r>
      <w:r w:rsidRPr="00CD782E">
        <w:rPr>
          <w:color w:val="000000"/>
          <w:sz w:val="22"/>
          <w:szCs w:val="22"/>
        </w:rPr>
        <w:lastRenderedPageBreak/>
        <w:t>физической силы или оружия.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80" w:right="20" w:firstLine="50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Выполнять требования преступников, не противоречить им, не допускать истерик и паники.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52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Спрашивать разрешение у захватчиков на совершение любых действий: сесть, встать, попить, сходить в туалет и др.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52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При ранении, постараться самостоятельно оказать себе первую доврачебную помощь.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520"/>
        <w:rPr>
          <w:sz w:val="22"/>
          <w:szCs w:val="22"/>
        </w:rPr>
      </w:pPr>
      <w:proofErr w:type="gramStart"/>
      <w:r w:rsidRPr="00CD782E">
        <w:rPr>
          <w:color w:val="000000"/>
          <w:sz w:val="22"/>
          <w:szCs w:val="22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</w:t>
      </w:r>
      <w:proofErr w:type="gramEnd"/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52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240" w:lineRule="auto"/>
        <w:ind w:left="60" w:right="20" w:firstLine="52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лечь на пол лицом вниз, по возможности прижавшись к стене, голову закрыть руками и не двигаться;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240" w:lineRule="auto"/>
        <w:ind w:left="60" w:right="20" w:firstLine="520"/>
        <w:rPr>
          <w:sz w:val="22"/>
          <w:szCs w:val="22"/>
        </w:rPr>
      </w:pPr>
      <w:proofErr w:type="gramStart"/>
      <w:r w:rsidRPr="00CD782E">
        <w:rPr>
          <w:color w:val="000000"/>
          <w:sz w:val="22"/>
          <w:szCs w:val="22"/>
        </w:rPr>
        <w:t>ни в коем случае не бежать навстречу сотрудникам спецслужб или от них, так как они могут принять бегущего за преступника;</w:t>
      </w:r>
      <w:proofErr w:type="gramEnd"/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240" w:lineRule="auto"/>
        <w:ind w:left="60" w:right="20" w:firstLine="52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если есть возможность, необходимо держаться подальше от проёмов дверей и окон;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240" w:lineRule="auto"/>
        <w:ind w:left="60" w:right="20" w:firstLine="52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52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52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Главное - не паниковать, даже если бандиты перестали себя контролировать.</w:t>
      </w:r>
    </w:p>
    <w:p w:rsidR="00CD782E" w:rsidRPr="00CD782E" w:rsidRDefault="00CD782E" w:rsidP="00CD782E">
      <w:pPr>
        <w:pStyle w:val="10"/>
        <w:shd w:val="clear" w:color="auto" w:fill="auto"/>
        <w:spacing w:before="0" w:after="0" w:line="240" w:lineRule="auto"/>
        <w:ind w:left="3940" w:right="20"/>
        <w:rPr>
          <w:sz w:val="22"/>
          <w:szCs w:val="22"/>
        </w:rPr>
      </w:pPr>
      <w:bookmarkStart w:id="5" w:name="bookmark5"/>
      <w:r w:rsidRPr="00CD782E">
        <w:rPr>
          <w:color w:val="000000"/>
          <w:sz w:val="22"/>
          <w:szCs w:val="22"/>
        </w:rPr>
        <w:t>Демаскирующие признаки взрывных устройств в почтовых отправлениях.</w:t>
      </w:r>
      <w:bookmarkEnd w:id="5"/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 w:firstLine="52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указывать: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240" w:lineRule="auto"/>
        <w:ind w:left="60" w:right="20" w:firstLine="52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кустарный (самодельный) способ изготовления упаковки почтового</w:t>
      </w:r>
    </w:p>
    <w:p w:rsidR="00CD782E" w:rsidRPr="00CD782E" w:rsidRDefault="00CD782E" w:rsidP="00CD782E">
      <w:pPr>
        <w:pStyle w:val="2"/>
        <w:shd w:val="clear" w:color="auto" w:fill="auto"/>
        <w:tabs>
          <w:tab w:val="center" w:pos="3122"/>
          <w:tab w:val="right" w:pos="5633"/>
          <w:tab w:val="right" w:pos="6919"/>
          <w:tab w:val="right" w:pos="7966"/>
          <w:tab w:val="right" w:pos="9578"/>
        </w:tabs>
        <w:spacing w:before="0" w:line="240" w:lineRule="auto"/>
        <w:ind w:left="60" w:right="2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отправления:</w:t>
      </w:r>
      <w:r w:rsidRPr="00CD782E">
        <w:rPr>
          <w:color w:val="000000"/>
          <w:sz w:val="22"/>
          <w:szCs w:val="22"/>
        </w:rPr>
        <w:tab/>
        <w:t>нестандартная</w:t>
      </w:r>
      <w:r w:rsidRPr="00CD782E">
        <w:rPr>
          <w:color w:val="000000"/>
          <w:sz w:val="22"/>
          <w:szCs w:val="22"/>
        </w:rPr>
        <w:tab/>
        <w:t>коробка,</w:t>
      </w:r>
      <w:r w:rsidRPr="00CD782E">
        <w:rPr>
          <w:color w:val="000000"/>
          <w:sz w:val="22"/>
          <w:szCs w:val="22"/>
        </w:rPr>
        <w:tab/>
        <w:t>пакет</w:t>
      </w:r>
      <w:r w:rsidRPr="00CD782E">
        <w:rPr>
          <w:color w:val="000000"/>
          <w:sz w:val="22"/>
          <w:szCs w:val="22"/>
        </w:rPr>
        <w:tab/>
        <w:t>или</w:t>
      </w:r>
      <w:r w:rsidRPr="00CD782E">
        <w:rPr>
          <w:color w:val="000000"/>
          <w:sz w:val="22"/>
          <w:szCs w:val="22"/>
        </w:rPr>
        <w:tab/>
        <w:t>конверт,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60" w:right="2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непрофессиональный способ заклейки, использование бытовых липких или электроизоляционных лент, дополнительного клея;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941"/>
        </w:tabs>
        <w:spacing w:before="0" w:line="240" w:lineRule="auto"/>
        <w:ind w:left="60" w:right="20" w:firstLine="52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необычно тяжелый вес и неравномерное заполнение внутренней полости почтового отправления;</w:t>
      </w:r>
    </w:p>
    <w:p w:rsidR="00CD782E" w:rsidRPr="00CD782E" w:rsidRDefault="00CD782E" w:rsidP="00CD782E">
      <w:pPr>
        <w:pStyle w:val="2"/>
        <w:shd w:val="clear" w:color="auto" w:fill="auto"/>
        <w:tabs>
          <w:tab w:val="left" w:pos="941"/>
        </w:tabs>
        <w:spacing w:before="0" w:line="240" w:lineRule="auto"/>
        <w:ind w:left="60" w:right="20" w:firstLine="507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- наличие большого числа почтовых марок, необычные надписи («лично», «вскрывать здесь» и др.), исполнение надписей адреса отправителя и получателя печатными буквами или путем наклейки вырезанных букв газетного текста;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40" w:lineRule="auto"/>
        <w:ind w:left="40" w:right="20" w:firstLine="4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отсутствие обратного адреса отправителя или несовпадение с фактическим местом отправки по штемпелю почтового предприятия;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40" w:lineRule="auto"/>
        <w:ind w:left="40" w:right="20" w:firstLine="4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присутствие внутри почтового отправления металлических предметов, проводов, источников тока, которые могут являться элементами конструкции взрывного устройства;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40" w:lineRule="auto"/>
        <w:ind w:left="40" w:right="20" w:firstLine="4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наличие внутри почтового отправления сыпучих веществ, что обнаруживается при переворачивании объекта;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40" w:lineRule="auto"/>
        <w:ind w:left="40" w:right="20" w:firstLine="4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масляные и иные пятна на поверхности, указывающие на наличие внутри веществ с соответствующими свойствами; необычный запах, исходящий от почтового отправления;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40" w:lineRule="auto"/>
        <w:ind w:left="40" w:right="20" w:firstLine="4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разрывы упаковки и странные по своему назначению предметы (фольга, электрические коммутационные изделия и т.д.), выступающие в местах разрыва; а также наличие в разрывах частиц, напоминающих порох или иное взрывчатое вещество.</w:t>
      </w:r>
    </w:p>
    <w:p w:rsidR="00CD782E" w:rsidRPr="00CD782E" w:rsidRDefault="00CD782E" w:rsidP="00CD782E">
      <w:pPr>
        <w:pStyle w:val="10"/>
        <w:shd w:val="clear" w:color="auto" w:fill="auto"/>
        <w:spacing w:before="0" w:after="0" w:line="240" w:lineRule="auto"/>
        <w:ind w:right="20" w:firstLine="0"/>
        <w:jc w:val="center"/>
        <w:rPr>
          <w:sz w:val="22"/>
          <w:szCs w:val="22"/>
        </w:rPr>
      </w:pPr>
      <w:bookmarkStart w:id="6" w:name="bookmark6"/>
      <w:r w:rsidRPr="00CD782E">
        <w:rPr>
          <w:color w:val="000000"/>
          <w:sz w:val="22"/>
          <w:szCs w:val="22"/>
        </w:rPr>
        <w:t>Угроза в письме.</w:t>
      </w:r>
      <w:bookmarkEnd w:id="6"/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40" w:right="20" w:firstLine="4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 xml:space="preserve">Угрозы в письменной форме могут поступить как по почте, так и </w:t>
      </w:r>
      <w:proofErr w:type="gramStart"/>
      <w:r w:rsidRPr="00CD782E">
        <w:rPr>
          <w:color w:val="000000"/>
          <w:sz w:val="22"/>
          <w:szCs w:val="22"/>
        </w:rPr>
        <w:t>в</w:t>
      </w:r>
      <w:proofErr w:type="gramEnd"/>
      <w:r w:rsidRPr="00CD782E">
        <w:rPr>
          <w:color w:val="000000"/>
          <w:sz w:val="22"/>
          <w:szCs w:val="22"/>
        </w:rPr>
        <w:t xml:space="preserve"> </w:t>
      </w:r>
      <w:proofErr w:type="gramStart"/>
      <w:r w:rsidRPr="00CD782E">
        <w:rPr>
          <w:color w:val="000000"/>
          <w:sz w:val="22"/>
          <w:szCs w:val="22"/>
        </w:rPr>
        <w:t>различного</w:t>
      </w:r>
      <w:proofErr w:type="gramEnd"/>
      <w:r w:rsidRPr="00CD782E">
        <w:rPr>
          <w:color w:val="000000"/>
          <w:sz w:val="22"/>
          <w:szCs w:val="22"/>
        </w:rPr>
        <w:t xml:space="preserve"> рода анонимных материалах (записках, надписях, информации на дискете и т.д.).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40" w:right="20" w:firstLine="4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В этих случаях необходимо: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40" w:lineRule="auto"/>
        <w:ind w:left="40" w:right="20" w:firstLine="4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после получения такого документа обращаться с ним максимально осторожно;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642"/>
        </w:tabs>
        <w:spacing w:before="0" w:line="240" w:lineRule="auto"/>
        <w:ind w:left="40" w:right="20" w:firstLine="4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постараться не оставлять на нем отпечатков своих пальцев;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642"/>
        </w:tabs>
        <w:spacing w:before="0" w:line="240" w:lineRule="auto"/>
        <w:ind w:left="40" w:right="20" w:firstLine="4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 мять документ, не делать на нем пометок;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40" w:right="20" w:firstLine="527"/>
        <w:jc w:val="left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lastRenderedPageBreak/>
        <w:t>- по возможности убрать его в чистый плотно закрываемый полиэтиленовый пакет и поместить в отдельную жесткую папку;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642"/>
        </w:tabs>
        <w:spacing w:before="0" w:line="240" w:lineRule="auto"/>
        <w:ind w:left="40" w:right="20" w:firstLine="4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если документ поступил в конверте, его вскрытие производить только с левой или правой стороны, аккуратно отрезая кромки ножницами;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40" w:lineRule="auto"/>
        <w:ind w:left="40" w:right="20" w:firstLine="4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сохранять все: сам документ с текстом, любые вложения, конверт и упаковку, — ничего не выбрасывать;</w:t>
      </w:r>
    </w:p>
    <w:p w:rsidR="00CD782E" w:rsidRPr="00CD782E" w:rsidRDefault="00CD782E" w:rsidP="00CD782E">
      <w:pPr>
        <w:pStyle w:val="2"/>
        <w:numPr>
          <w:ilvl w:val="0"/>
          <w:numId w:val="2"/>
        </w:numPr>
        <w:shd w:val="clear" w:color="auto" w:fill="auto"/>
        <w:tabs>
          <w:tab w:val="left" w:pos="642"/>
        </w:tabs>
        <w:spacing w:before="0" w:line="240" w:lineRule="auto"/>
        <w:ind w:left="40" w:right="20" w:firstLine="4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не расширять круг лиц, знакомых с содержанием документа.</w:t>
      </w:r>
    </w:p>
    <w:p w:rsidR="00CD782E" w:rsidRPr="00CD782E" w:rsidRDefault="00CD782E" w:rsidP="00CD782E">
      <w:pPr>
        <w:pStyle w:val="2"/>
        <w:shd w:val="clear" w:color="auto" w:fill="auto"/>
        <w:spacing w:before="0" w:line="240" w:lineRule="auto"/>
        <w:ind w:left="40" w:right="20" w:firstLine="440"/>
        <w:rPr>
          <w:sz w:val="22"/>
          <w:szCs w:val="22"/>
        </w:rPr>
      </w:pPr>
      <w:r w:rsidRPr="00CD782E">
        <w:rPr>
          <w:color w:val="000000"/>
          <w:sz w:val="22"/>
          <w:szCs w:val="22"/>
        </w:rPr>
        <w:t>Все это поможет правоохранительным органам при проведении последующих криминалистических исследований.</w:t>
      </w:r>
    </w:p>
    <w:p w:rsidR="00CD782E" w:rsidRPr="00CD782E" w:rsidRDefault="00CD782E" w:rsidP="00CD782E">
      <w:pPr>
        <w:pStyle w:val="2"/>
        <w:shd w:val="clear" w:color="auto" w:fill="auto"/>
        <w:tabs>
          <w:tab w:val="left" w:pos="941"/>
        </w:tabs>
        <w:spacing w:before="0" w:line="240" w:lineRule="auto"/>
        <w:ind w:left="580" w:right="20"/>
        <w:rPr>
          <w:sz w:val="22"/>
          <w:szCs w:val="22"/>
        </w:rPr>
      </w:pPr>
    </w:p>
    <w:p w:rsidR="00CD782E" w:rsidRPr="00CD782E" w:rsidRDefault="00CD782E" w:rsidP="00CD782E">
      <w:pPr>
        <w:ind w:right="20"/>
        <w:rPr>
          <w:sz w:val="22"/>
          <w:szCs w:val="22"/>
        </w:rPr>
      </w:pPr>
    </w:p>
    <w:p w:rsidR="00CD782E" w:rsidRPr="00CD782E" w:rsidRDefault="00CD782E" w:rsidP="00CD782E">
      <w:pPr>
        <w:rPr>
          <w:sz w:val="22"/>
          <w:szCs w:val="22"/>
        </w:rPr>
      </w:pPr>
    </w:p>
    <w:sectPr w:rsidR="00CD782E" w:rsidRPr="00CD782E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55D"/>
    <w:multiLevelType w:val="multilevel"/>
    <w:tmpl w:val="7A547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F14A0"/>
    <w:multiLevelType w:val="multilevel"/>
    <w:tmpl w:val="C2CA6C8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032872"/>
    <w:multiLevelType w:val="hybridMultilevel"/>
    <w:tmpl w:val="B70E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53"/>
    <w:rsid w:val="001D0550"/>
    <w:rsid w:val="005E3EE5"/>
    <w:rsid w:val="00710753"/>
    <w:rsid w:val="00A862A2"/>
    <w:rsid w:val="00C94FE7"/>
    <w:rsid w:val="00CB52E7"/>
    <w:rsid w:val="00CD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5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D782E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"/>
    <w:rsid w:val="00CD782E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D782E"/>
    <w:pPr>
      <w:widowControl w:val="0"/>
      <w:shd w:val="clear" w:color="auto" w:fill="FFFFFF"/>
      <w:spacing w:line="0" w:lineRule="atLeast"/>
      <w:ind w:hanging="1540"/>
      <w:jc w:val="center"/>
    </w:pPr>
    <w:rPr>
      <w:b/>
      <w:bCs/>
      <w:spacing w:val="4"/>
      <w:sz w:val="25"/>
      <w:szCs w:val="25"/>
      <w:lang w:eastAsia="en-US"/>
    </w:rPr>
  </w:style>
  <w:style w:type="paragraph" w:customStyle="1" w:styleId="2">
    <w:name w:val="Основной текст2"/>
    <w:basedOn w:val="a"/>
    <w:link w:val="a4"/>
    <w:rsid w:val="00CD782E"/>
    <w:pPr>
      <w:widowControl w:val="0"/>
      <w:shd w:val="clear" w:color="auto" w:fill="FFFFFF"/>
      <w:spacing w:before="240" w:line="322" w:lineRule="exact"/>
      <w:jc w:val="both"/>
    </w:pPr>
    <w:rPr>
      <w:spacing w:val="1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rsid w:val="00CD782E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CD782E"/>
    <w:pPr>
      <w:widowControl w:val="0"/>
      <w:shd w:val="clear" w:color="auto" w:fill="FFFFFF"/>
      <w:spacing w:before="600" w:after="420" w:line="0" w:lineRule="atLeast"/>
      <w:ind w:hanging="2680"/>
      <w:outlineLvl w:val="0"/>
    </w:pPr>
    <w:rPr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Полужирный;Курсив;Интервал 0 pt"/>
    <w:basedOn w:val="a4"/>
    <w:rsid w:val="00CD782E"/>
    <w:rPr>
      <w:b/>
      <w:bCs/>
      <w:i/>
      <w:iCs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CD782E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/>
    </w:rPr>
  </w:style>
  <w:style w:type="character" w:customStyle="1" w:styleId="11">
    <w:name w:val="Основной текст1"/>
    <w:basedOn w:val="a4"/>
    <w:rsid w:val="00CD782E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2015-11-30T11:02:00Z</cp:lastPrinted>
  <dcterms:created xsi:type="dcterms:W3CDTF">2015-11-30T10:07:00Z</dcterms:created>
  <dcterms:modified xsi:type="dcterms:W3CDTF">2015-11-30T11:03:00Z</dcterms:modified>
</cp:coreProperties>
</file>