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6B007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6B007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6B007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5943F7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3240950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527999" w:rsidP="002770ED">
      <w:r>
        <w:rPr>
          <w:b/>
        </w:rPr>
        <w:t>13</w:t>
      </w:r>
      <w:r w:rsidR="00506A4F" w:rsidRPr="00AF37F5">
        <w:rPr>
          <w:b/>
        </w:rPr>
        <w:t>.0</w:t>
      </w:r>
      <w:r w:rsidR="0072160E">
        <w:rPr>
          <w:b/>
        </w:rPr>
        <w:t>6</w:t>
      </w:r>
      <w:r w:rsidR="002770ED" w:rsidRPr="00AF37F5">
        <w:rPr>
          <w:b/>
        </w:rPr>
        <w:t>.201</w:t>
      </w:r>
      <w:r w:rsidR="0072160E">
        <w:rPr>
          <w:b/>
        </w:rPr>
        <w:t>9</w:t>
      </w:r>
      <w:r w:rsidR="00AF37F5"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>
        <w:rPr>
          <w:b/>
        </w:rPr>
        <w:t>35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72160E" w:rsidRDefault="00527999" w:rsidP="0072160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</w:p>
    <w:p w:rsidR="00527999" w:rsidRDefault="00527999" w:rsidP="0072160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>
        <w:rPr>
          <w:b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предпринимательства».</w:t>
      </w:r>
    </w:p>
    <w:p w:rsidR="00527999" w:rsidRPr="00BC7FB6" w:rsidRDefault="00527999" w:rsidP="0072160E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72160E" w:rsidRPr="00BC7FB6" w:rsidRDefault="0072160E" w:rsidP="0072160E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</w:t>
      </w:r>
      <w:proofErr w:type="gramStart"/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28 мая 2019 года №809 на постановление администрации Адыковского сельского муниципального образования Республики Калмыкия от 10 августа 2018 года №37 «Об утверждении административного регламента по предоставлению муниципальной услуги </w:t>
      </w:r>
      <w:r w:rsidRPr="00B52250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</w:t>
      </w:r>
      <w:proofErr w:type="gramEnd"/>
      <w:r w:rsidRPr="00B52250">
        <w:t xml:space="preserve"> предпринимательства и организациям, образующим инфраструктуру поддержки субъектов малого и среднего предпринимательства"</w:t>
      </w:r>
      <w:r>
        <w:t xml:space="preserve">, </w:t>
      </w: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72160E" w:rsidRPr="00BC7FB6" w:rsidRDefault="0072160E" w:rsidP="0072160E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72160E" w:rsidRDefault="0072160E" w:rsidP="0072160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72160E" w:rsidRPr="004B05D9" w:rsidRDefault="0072160E" w:rsidP="0072160E">
      <w:pPr>
        <w:shd w:val="clear" w:color="auto" w:fill="FFFFFF"/>
        <w:jc w:val="both"/>
      </w:pPr>
    </w:p>
    <w:p w:rsidR="0072160E" w:rsidRDefault="0072160E" w:rsidP="00527999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BC7FB6">
        <w:t xml:space="preserve">Административный регламент предоставления муниципальной услуги </w:t>
      </w:r>
      <w:r w:rsidRPr="00B52250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t xml:space="preserve"> изложить в новой редакции, приложение №1.</w:t>
      </w:r>
    </w:p>
    <w:p w:rsidR="0072160E" w:rsidRDefault="002770ED" w:rsidP="00527999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="00A704FD" w:rsidRPr="00037F54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Start"/>
      <w:r w:rsidR="00A704FD" w:rsidRPr="00037F54">
        <w:t xml:space="preserve"> </w:t>
      </w:r>
      <w:r w:rsidR="006B0076">
        <w:t>.</w:t>
      </w:r>
      <w:proofErr w:type="gramEnd"/>
    </w:p>
    <w:p w:rsidR="0072160E" w:rsidRDefault="002770ED" w:rsidP="00527999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B52250" w:rsidRPr="005C53C4">
          <w:rPr>
            <w:rStyle w:val="a4"/>
          </w:rPr>
          <w:t>http://smo-adk.ru/</w:t>
        </w:r>
      </w:hyperlink>
      <w:r w:rsidRPr="007A4FA0">
        <w:t>.</w:t>
      </w:r>
    </w:p>
    <w:p w:rsidR="00527999" w:rsidRPr="007A4FA0" w:rsidRDefault="00527999" w:rsidP="00527999">
      <w:pPr>
        <w:pStyle w:val="aa"/>
        <w:numPr>
          <w:ilvl w:val="0"/>
          <w:numId w:val="10"/>
        </w:numPr>
        <w:suppressAutoHyphens/>
        <w:spacing w:before="240" w:after="240" w:line="360" w:lineRule="auto"/>
        <w:jc w:val="both"/>
      </w:pPr>
      <w:r>
        <w:t>Считать утратившим силу постановление администрации от 1</w:t>
      </w:r>
      <w:r w:rsidR="00954E71">
        <w:t>0</w:t>
      </w:r>
      <w:r>
        <w:t>.0</w:t>
      </w:r>
      <w:r w:rsidR="00954E71">
        <w:t>8</w:t>
      </w:r>
      <w:r>
        <w:t>.2018 года №</w:t>
      </w:r>
      <w:r w:rsidR="00954E71">
        <w:t>3</w:t>
      </w:r>
      <w:r>
        <w:t>7.</w:t>
      </w:r>
    </w:p>
    <w:p w:rsidR="002770ED" w:rsidRPr="007A4FA0" w:rsidRDefault="002770ED" w:rsidP="00527999">
      <w:pPr>
        <w:pStyle w:val="aa"/>
        <w:numPr>
          <w:ilvl w:val="0"/>
          <w:numId w:val="10"/>
        </w:numPr>
        <w:shd w:val="clear" w:color="auto" w:fill="FFFFFF"/>
        <w:spacing w:line="276" w:lineRule="auto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72160E" w:rsidRDefault="0072160E" w:rsidP="002770ED">
      <w:pPr>
        <w:ind w:left="5103"/>
        <w:jc w:val="right"/>
      </w:pP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от </w:t>
      </w:r>
      <w:r w:rsidR="00527999">
        <w:t>13</w:t>
      </w:r>
      <w:r w:rsidR="00AF37F5" w:rsidRPr="00AF37F5">
        <w:t>.0</w:t>
      </w:r>
      <w:r w:rsidR="0072160E">
        <w:t>6</w:t>
      </w:r>
      <w:r w:rsidRPr="00AF37F5">
        <w:t>.201</w:t>
      </w:r>
      <w:r w:rsidR="0072160E">
        <w:t>9г.</w:t>
      </w:r>
      <w:r w:rsidRPr="00AF37F5">
        <w:t xml:space="preserve"> №</w:t>
      </w:r>
      <w:r w:rsidR="00527999">
        <w:t>35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FD7BF1">
      <w:pPr>
        <w:spacing w:line="276" w:lineRule="auto"/>
        <w:jc w:val="center"/>
        <w:rPr>
          <w:b/>
        </w:rPr>
      </w:pPr>
      <w:r w:rsidRPr="00AF37F5">
        <w:rPr>
          <w:b/>
        </w:rPr>
        <w:t>АДМИНИСТРАТИВНЫЙ РЕГЛАМЕНТ</w:t>
      </w:r>
      <w:r w:rsidR="00B52250" w:rsidRPr="00AF37F5">
        <w:rPr>
          <w:b/>
        </w:rPr>
        <w:br/>
        <w:t>предоставления муниципальной услуги "Предоставление сведений об объектах</w:t>
      </w:r>
      <w:r w:rsidR="00FD7BF1">
        <w:rPr>
          <w:b/>
        </w:rPr>
        <w:t xml:space="preserve"> </w:t>
      </w:r>
      <w:r w:rsidR="00B52250" w:rsidRPr="00B52250">
        <w:rPr>
          <w:b/>
        </w:rPr>
        <w:t>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250" w:rsidRPr="00037F54">
        <w:t>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proofErr w:type="gramStart"/>
      <w:r w:rsidRPr="00B52250">
        <w:t xml:space="preserve">Административный регламент предоставления муниципальной услуги </w:t>
      </w:r>
      <w:r w:rsidR="00B52250" w:rsidRPr="00B52250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B52250">
        <w:t xml:space="preserve"> 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</w:t>
      </w:r>
      <w:proofErr w:type="gramEnd"/>
      <w:r w:rsidRPr="00B52250">
        <w:t xml:space="preserve">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991088">
        <w:t>ими лицами (далее – заявители).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A20274" w:rsidRPr="00B52250">
        <w:t xml:space="preserve"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 w:rsidR="00991088">
        <w:t xml:space="preserve">, </w:t>
      </w:r>
      <w:r w:rsidR="00991088" w:rsidRPr="00037F54">
        <w:t>в том числе индивидуальные предприниматели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0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1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lastRenderedPageBreak/>
        <w:t>- по почте, в том числе электронной (</w:t>
      </w:r>
      <w:hyperlink r:id="rId12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FD7BF1">
        <w:rPr>
          <w:b/>
        </w:rPr>
        <w:t>2.1.  Наименование</w:t>
      </w:r>
      <w:r w:rsidRPr="0020559F">
        <w:rPr>
          <w:b/>
        </w:rPr>
        <w:t xml:space="preserve"> муниципальной услуги</w:t>
      </w:r>
    </w:p>
    <w:p w:rsidR="00991088" w:rsidRPr="00037F54" w:rsidRDefault="00991088" w:rsidP="00991088">
      <w:r w:rsidRPr="00037F54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91088" w:rsidRDefault="00991088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FD7BF1">
        <w:rPr>
          <w:b/>
        </w:rPr>
        <w:t xml:space="preserve">           2.2. Наименование</w:t>
      </w:r>
      <w:r w:rsidRPr="0020559F">
        <w:rPr>
          <w:b/>
        </w:rPr>
        <w:t xml:space="preserve">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выдача или направление заявителю сведений об объектах имущества, включенных в перечень муниципального имущества города Элисты,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2770ED" w:rsidRPr="00710A57" w:rsidRDefault="002770ED" w:rsidP="001510DB">
      <w:pPr>
        <w:ind w:firstLine="567"/>
      </w:pPr>
      <w:r w:rsidRPr="00710A57">
        <w:t>-мотивированный отказ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991088">
        <w:t>1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72160E" w:rsidRDefault="0072160E" w:rsidP="0072160E">
      <w:pPr>
        <w:widowControl w:val="0"/>
        <w:autoSpaceDE w:val="0"/>
        <w:ind w:firstLine="567"/>
        <w:jc w:val="both"/>
        <w:rPr>
          <w:bCs/>
          <w:color w:val="000000"/>
          <w:shd w:val="clear" w:color="auto" w:fill="FFFFFF"/>
        </w:rPr>
      </w:pPr>
      <w:r w:rsidRPr="007A620D">
        <w:rPr>
          <w:bCs/>
          <w:color w:val="000000"/>
          <w:highlight w:val="yellow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  (</w:t>
      </w:r>
      <w:hyperlink r:id="rId13" w:history="1">
        <w:r w:rsidRPr="007A620D">
          <w:rPr>
            <w:rStyle w:val="a4"/>
          </w:rPr>
          <w:t>http://smo-adk.ru</w:t>
        </w:r>
      </w:hyperlink>
      <w:r w:rsidRPr="007A620D">
        <w:rPr>
          <w:bCs/>
          <w:color w:val="000000"/>
          <w:highlight w:val="yellow"/>
          <w:shd w:val="clear" w:color="auto" w:fill="FFFFFF"/>
        </w:rPr>
        <w:t>), в сети "Интернет", в муниципальном   реестре и на Едином портале государственных и муниципальных услуг (функций).</w:t>
      </w:r>
    </w:p>
    <w:p w:rsidR="0072160E" w:rsidRDefault="0072160E" w:rsidP="0072160E">
      <w:pPr>
        <w:widowControl w:val="0"/>
        <w:autoSpaceDE w:val="0"/>
        <w:ind w:firstLine="567"/>
        <w:jc w:val="both"/>
        <w:rPr>
          <w:b/>
        </w:rPr>
      </w:pP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lastRenderedPageBreak/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4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 w:rsidR="0072160E">
        <w:t> Федерального закона;</w:t>
      </w:r>
    </w:p>
    <w:p w:rsidR="0072160E" w:rsidRPr="00EF7181" w:rsidRDefault="0072160E" w:rsidP="0072160E">
      <w:pPr>
        <w:spacing w:line="258" w:lineRule="atLeast"/>
        <w:ind w:firstLine="540"/>
        <w:jc w:val="both"/>
      </w:pPr>
      <w:r w:rsidRPr="00EF7181">
        <w:rPr>
          <w:highlight w:val="yellow"/>
        </w:rPr>
        <w:t>-</w:t>
      </w:r>
      <w:r w:rsidRPr="00EF7181">
        <w:rPr>
          <w:bCs/>
          <w:color w:val="000000"/>
          <w:highlight w:val="yellow"/>
          <w:shd w:val="clear" w:color="auto" w:fill="FFFFFF"/>
        </w:rPr>
        <w:t xml:space="preserve">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5" w:anchor="block_7014" w:history="1">
        <w:r w:rsidRPr="00EF7181">
          <w:rPr>
            <w:rStyle w:val="a4"/>
            <w:bCs/>
            <w:color w:val="3272C0"/>
          </w:rPr>
          <w:t>пунктом 4 части 1 статьи 7</w:t>
        </w:r>
      </w:hyperlink>
      <w:r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>
        <w:rPr>
          <w:bCs/>
          <w:color w:val="000000"/>
          <w:shd w:val="clear" w:color="auto" w:fill="FFFFFF"/>
        </w:rPr>
        <w:t>.</w:t>
      </w:r>
    </w:p>
    <w:p w:rsidR="0072160E" w:rsidRDefault="0072160E" w:rsidP="002770ED">
      <w:pPr>
        <w:spacing w:line="258" w:lineRule="atLeast"/>
        <w:ind w:firstLine="540"/>
        <w:jc w:val="both"/>
      </w:pP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lastRenderedPageBreak/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>Основания для приостановления</w:t>
      </w:r>
      <w:r w:rsidR="00E23D0D" w:rsidRPr="00E23D0D">
        <w:rPr>
          <w:b/>
          <w:bCs/>
        </w:rPr>
        <w:t xml:space="preserve"> </w:t>
      </w:r>
      <w:r w:rsidR="00E23D0D" w:rsidRPr="00E23D0D">
        <w:rPr>
          <w:bCs/>
        </w:rPr>
        <w:t>либо отказа в предоставлении</w:t>
      </w:r>
      <w:r w:rsidRPr="00037F54">
        <w:t xml:space="preserve">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4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6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4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lastRenderedPageBreak/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 xml:space="preserve">центрах предоставления государственных и муниципальных услуг и особенности предоставления </w:t>
      </w:r>
      <w:r w:rsidRPr="0020559F">
        <w:rPr>
          <w:b/>
        </w:rPr>
        <w:lastRenderedPageBreak/>
        <w:t>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FD7BF1" w:rsidRPr="00434E61" w:rsidRDefault="00FD7BF1" w:rsidP="00AF37F5">
      <w:pPr>
        <w:ind w:firstLine="720"/>
        <w:jc w:val="both"/>
        <w:rPr>
          <w:b/>
        </w:rPr>
      </w:pPr>
    </w:p>
    <w:p w:rsidR="00805ED9" w:rsidRPr="00FD7BF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7BF1">
        <w:rPr>
          <w:rFonts w:ascii="Times New Roman" w:hAnsi="Times New Roman" w:cs="Times New Roman"/>
          <w:b/>
          <w:sz w:val="24"/>
          <w:szCs w:val="24"/>
        </w:rPr>
        <w:t xml:space="preserve">3.1.  </w:t>
      </w:r>
      <w:r w:rsidRPr="00FD7BF1">
        <w:rPr>
          <w:rFonts w:ascii="Times New Roman" w:hAnsi="Times New Roman" w:cs="Times New Roman"/>
          <w:b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FD7BF1" w:rsidRPr="00434E61" w:rsidRDefault="00FD7BF1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BF1" w:rsidRPr="00434E61" w:rsidRDefault="00FD7BF1" w:rsidP="00FD7BF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326"/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FD7BF1" w:rsidRDefault="00FD7BF1" w:rsidP="00FD7BF1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 xml:space="preserve">3.1.1. </w:t>
      </w:r>
      <w:proofErr w:type="gramStart"/>
      <w:r>
        <w:rPr>
          <w:lang w:eastAsia="ru-RU"/>
        </w:rPr>
        <w:t xml:space="preserve">Основанием для начала административной процедуры является </w:t>
      </w:r>
      <w:r>
        <w:t xml:space="preserve">личное обращение </w:t>
      </w:r>
      <w:r w:rsidRPr="00335E35">
        <w:t xml:space="preserve">заявителя либо его законного представителя или поступление указанных заявления </w:t>
      </w:r>
      <w:r w:rsidRPr="00335E35">
        <w:rPr>
          <w:highlight w:val="yellow"/>
        </w:rPr>
        <w:t>(</w:t>
      </w:r>
      <w:hyperlink r:id="rId18" w:anchor="sub_1100" w:history="1">
        <w:r w:rsidRPr="00335E35">
          <w:rPr>
            <w:rStyle w:val="a4"/>
            <w:color w:val="auto"/>
          </w:rPr>
          <w:t>Приложение  №</w:t>
        </w:r>
      </w:hyperlink>
      <w:r>
        <w:rPr>
          <w:highlight w:val="yellow"/>
        </w:rPr>
        <w:t>1)</w:t>
      </w:r>
      <w:r>
        <w:t xml:space="preserve"> и документов в Администрацию в электронной форме через единый портал или через МФЦ,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  <w:proofErr w:type="gramEnd"/>
    </w:p>
    <w:p w:rsidR="00FD7BF1" w:rsidRDefault="00FD7BF1" w:rsidP="00FD7BF1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3.1.2. Максимальный срок регистрации заявления:</w:t>
      </w:r>
    </w:p>
    <w:p w:rsidR="00FD7BF1" w:rsidRDefault="00FD7BF1" w:rsidP="00FD7BF1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- при личном приеме граждан – не более 10 минут;</w:t>
      </w:r>
    </w:p>
    <w:p w:rsidR="00FD7BF1" w:rsidRDefault="00FD7BF1" w:rsidP="00FD7BF1">
      <w:pPr>
        <w:pStyle w:val="a5"/>
        <w:ind w:firstLine="567"/>
        <w:jc w:val="both"/>
        <w:rPr>
          <w:lang w:eastAsia="ru-RU"/>
        </w:rPr>
      </w:pPr>
      <w:r>
        <w:t xml:space="preserve">- при поступлении заявления и документов по почте, электронной почте или через МФЦ –  </w:t>
      </w:r>
      <w:r>
        <w:rPr>
          <w:lang w:eastAsia="ru-RU"/>
        </w:rPr>
        <w:t xml:space="preserve">1 рабочий день. Максимальный срок приема документов – не более 3 рабочих дней. </w:t>
      </w:r>
    </w:p>
    <w:p w:rsidR="00FD7BF1" w:rsidRDefault="00FD7BF1" w:rsidP="00FD7BF1">
      <w:pPr>
        <w:pStyle w:val="a5"/>
        <w:ind w:firstLine="567"/>
        <w:jc w:val="both"/>
      </w:pPr>
      <w:r>
        <w:rPr>
          <w:lang w:eastAsia="ru-RU"/>
        </w:rPr>
        <w:t xml:space="preserve">Максимальный срок для возвращения заявления Заявителю </w:t>
      </w:r>
      <w:r>
        <w:t xml:space="preserve">и прилагаемых к нему документов </w:t>
      </w:r>
      <w:r>
        <w:rPr>
          <w:lang w:eastAsia="ru-RU"/>
        </w:rPr>
        <w:t>– 5 рабочих дней.</w:t>
      </w:r>
    </w:p>
    <w:p w:rsidR="00FD7BF1" w:rsidRDefault="00FD7BF1" w:rsidP="00FD7BF1">
      <w:pPr>
        <w:pStyle w:val="a5"/>
        <w:ind w:firstLine="567"/>
        <w:jc w:val="both"/>
      </w:pPr>
      <w:r>
        <w:rPr>
          <w:lang w:eastAsia="ru-RU"/>
        </w:rPr>
        <w:t xml:space="preserve">3.1.3. </w:t>
      </w:r>
      <w:r>
        <w:t>При приеме заявления и документов по почте, электронной почте или через МФЦ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- </w:t>
      </w:r>
      <w:r>
        <w:t>специалист Администрации осуществляет следующие действия:</w:t>
      </w:r>
    </w:p>
    <w:p w:rsidR="00FD7BF1" w:rsidRDefault="00FD7BF1" w:rsidP="00FD7BF1">
      <w:pPr>
        <w:pStyle w:val="a5"/>
        <w:ind w:firstLine="567"/>
        <w:jc w:val="both"/>
      </w:pPr>
      <w: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FD7BF1" w:rsidRDefault="00FD7BF1" w:rsidP="00FD7BF1">
      <w:pPr>
        <w:pStyle w:val="a5"/>
        <w:ind w:firstLine="567"/>
        <w:jc w:val="both"/>
      </w:pPr>
      <w: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FD7BF1" w:rsidRDefault="00FD7BF1" w:rsidP="00FD7BF1">
      <w:pPr>
        <w:pStyle w:val="a5"/>
        <w:ind w:firstLine="567"/>
        <w:jc w:val="both"/>
      </w:pPr>
      <w:r>
        <w:lastRenderedPageBreak/>
        <w:t>3) проверяет соответствие предоставленных документов установленным требованиям, удостоверяясь, что:</w:t>
      </w:r>
    </w:p>
    <w:p w:rsidR="00FD7BF1" w:rsidRDefault="00FD7BF1" w:rsidP="00FD7BF1">
      <w:pPr>
        <w:pStyle w:val="a5"/>
        <w:ind w:firstLine="567"/>
        <w:jc w:val="both"/>
      </w:pPr>
      <w: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D7BF1" w:rsidRDefault="00FD7BF1" w:rsidP="00FD7BF1">
      <w:pPr>
        <w:pStyle w:val="a5"/>
        <w:ind w:firstLine="567"/>
        <w:jc w:val="both"/>
      </w:pPr>
      <w:r>
        <w:t>- тексты заявления и документов написаны разборчиво;</w:t>
      </w:r>
    </w:p>
    <w:p w:rsidR="00FD7BF1" w:rsidRDefault="00FD7BF1" w:rsidP="00FD7BF1">
      <w:pPr>
        <w:pStyle w:val="a5"/>
        <w:ind w:firstLine="567"/>
        <w:jc w:val="both"/>
      </w:pPr>
      <w:r>
        <w:t xml:space="preserve">- графы, установленные формой заявления, заполнены полностью; </w:t>
      </w:r>
    </w:p>
    <w:p w:rsidR="00FD7BF1" w:rsidRDefault="00FD7BF1" w:rsidP="00FD7BF1">
      <w:pPr>
        <w:pStyle w:val="a5"/>
        <w:ind w:firstLine="567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FD7BF1" w:rsidRDefault="00FD7BF1" w:rsidP="00FD7BF1">
      <w:pPr>
        <w:pStyle w:val="a5"/>
        <w:ind w:firstLine="567"/>
        <w:jc w:val="both"/>
      </w:pPr>
      <w:r>
        <w:t>- документы не исполнены карандашом;</w:t>
      </w:r>
    </w:p>
    <w:p w:rsidR="00FD7BF1" w:rsidRDefault="00FD7BF1" w:rsidP="00FD7BF1">
      <w:pPr>
        <w:pStyle w:val="a5"/>
        <w:ind w:firstLine="567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FD7BF1" w:rsidRDefault="00FD7BF1" w:rsidP="00FD7BF1">
      <w:pPr>
        <w:pStyle w:val="a5"/>
        <w:ind w:firstLine="567"/>
        <w:jc w:val="both"/>
      </w:pPr>
      <w:r>
        <w:t>- срок действия документов не истек;</w:t>
      </w:r>
    </w:p>
    <w:p w:rsidR="00FD7BF1" w:rsidRDefault="00FD7BF1" w:rsidP="00FD7BF1">
      <w:pPr>
        <w:pStyle w:val="a5"/>
        <w:ind w:firstLine="567"/>
        <w:jc w:val="both"/>
      </w:pPr>
      <w:r>
        <w:t>4) 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соответствии с записью в Книге регистрации;</w:t>
      </w:r>
    </w:p>
    <w:p w:rsidR="00FD7BF1" w:rsidRDefault="00FD7BF1" w:rsidP="00FD7BF1">
      <w:pPr>
        <w:pStyle w:val="a5"/>
        <w:ind w:firstLine="567"/>
        <w:jc w:val="both"/>
      </w:pPr>
      <w:r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>
        <w:t xml:space="preserve"> иные данные </w:t>
      </w:r>
      <w:r>
        <w:rPr>
          <w:highlight w:val="yellow"/>
        </w:rPr>
        <w:t>(Приложение №2).</w:t>
      </w:r>
    </w:p>
    <w:p w:rsidR="00FD7BF1" w:rsidRDefault="00FD7BF1" w:rsidP="00FD7BF1">
      <w:pPr>
        <w:pStyle w:val="a5"/>
        <w:ind w:firstLine="567"/>
        <w:jc w:val="both"/>
      </w:pPr>
      <w:r>
        <w:t xml:space="preserve">3.1.4. </w:t>
      </w:r>
      <w:proofErr w:type="gramStart"/>
      <w:r>
        <w:t>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FD7BF1" w:rsidRDefault="00FD7BF1" w:rsidP="00FD7B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FD7BF1" w:rsidRDefault="00FD7BF1" w:rsidP="00FD7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1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FD7BF1" w:rsidRDefault="00FD7BF1" w:rsidP="00FD7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FD7BF1" w:rsidRDefault="00FD7BF1" w:rsidP="00FD7B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2262A8" w:rsidRPr="00037F54" w:rsidRDefault="002262A8" w:rsidP="00AF37F5">
      <w:pPr>
        <w:ind w:firstLine="567"/>
        <w:jc w:val="both"/>
      </w:pPr>
    </w:p>
    <w:p w:rsidR="004750A4" w:rsidRDefault="004750A4" w:rsidP="00AF37F5">
      <w:pPr>
        <w:ind w:firstLine="567"/>
        <w:jc w:val="both"/>
        <w:rPr>
          <w:b/>
        </w:rPr>
      </w:pPr>
      <w:bookmarkStart w:id="6" w:name="sub_303"/>
      <w:bookmarkEnd w:id="5"/>
      <w:r w:rsidRPr="00FD7BF1">
        <w:rPr>
          <w:b/>
        </w:rPr>
        <w:t>3.2. Рассмотрение заявления и принятие решения по заявлению</w:t>
      </w:r>
    </w:p>
    <w:p w:rsidR="00FD7BF1" w:rsidRPr="00FD7BF1" w:rsidRDefault="00FD7BF1" w:rsidP="00AF37F5">
      <w:pPr>
        <w:ind w:firstLine="567"/>
        <w:jc w:val="both"/>
        <w:rPr>
          <w:b/>
        </w:rPr>
      </w:pPr>
    </w:p>
    <w:p w:rsidR="004750A4" w:rsidRPr="00037F54" w:rsidRDefault="004750A4" w:rsidP="00AF37F5">
      <w:pPr>
        <w:ind w:firstLine="567"/>
        <w:jc w:val="both"/>
      </w:pPr>
      <w:bookmarkStart w:id="7" w:name="sub_331"/>
      <w:bookmarkEnd w:id="6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8" w:name="sub_332"/>
      <w:bookmarkEnd w:id="7"/>
      <w:r w:rsidRPr="00037F54"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8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 xml:space="preserve"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</w:t>
      </w:r>
      <w:r w:rsidRPr="00037F54"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9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9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2262A8" w:rsidRPr="00037F54" w:rsidRDefault="002262A8" w:rsidP="00AF37F5">
      <w:pPr>
        <w:ind w:firstLine="567"/>
        <w:jc w:val="both"/>
      </w:pPr>
    </w:p>
    <w:p w:rsidR="004750A4" w:rsidRDefault="004750A4" w:rsidP="00AF37F5">
      <w:pPr>
        <w:ind w:firstLine="567"/>
        <w:jc w:val="both"/>
        <w:rPr>
          <w:b/>
        </w:rPr>
      </w:pPr>
      <w:bookmarkStart w:id="10" w:name="sub_304"/>
      <w:r w:rsidRPr="00FD7BF1">
        <w:rPr>
          <w:b/>
        </w:rPr>
        <w:t>3.</w:t>
      </w:r>
      <w:r w:rsidR="002262A8" w:rsidRPr="00FD7BF1">
        <w:rPr>
          <w:b/>
        </w:rPr>
        <w:t>3</w:t>
      </w:r>
      <w:r w:rsidRPr="00FD7BF1">
        <w:rPr>
          <w:b/>
        </w:rPr>
        <w:t>. Выдача заявителю результата предоставления муниципальной услуги</w:t>
      </w:r>
    </w:p>
    <w:p w:rsidR="00FD7BF1" w:rsidRPr="00FD7BF1" w:rsidRDefault="00FD7BF1" w:rsidP="00AF37F5">
      <w:pPr>
        <w:ind w:firstLine="567"/>
        <w:jc w:val="both"/>
        <w:rPr>
          <w:b/>
        </w:rPr>
      </w:pPr>
    </w:p>
    <w:p w:rsidR="004750A4" w:rsidRPr="00037F54" w:rsidRDefault="004750A4" w:rsidP="00AF37F5">
      <w:pPr>
        <w:ind w:firstLine="567"/>
        <w:jc w:val="both"/>
      </w:pPr>
      <w:bookmarkStart w:id="11" w:name="sub_341"/>
      <w:bookmarkEnd w:id="10"/>
      <w:r w:rsidRPr="00037F54">
        <w:t>3.</w:t>
      </w:r>
      <w:r w:rsidR="002262A8">
        <w:t>3</w:t>
      </w:r>
      <w:r w:rsidRPr="00037F54">
        <w:t xml:space="preserve">.1. Основанием для начала административной процедуры является поступление результата предоставления муниципальной услуги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2" w:name="sub_342"/>
      <w:bookmarkEnd w:id="11"/>
      <w:r w:rsidRPr="00037F54">
        <w:t>3.</w:t>
      </w:r>
      <w:r w:rsidR="002262A8">
        <w:t>3</w:t>
      </w:r>
      <w:r w:rsidRPr="00037F54">
        <w:t xml:space="preserve">.2. Специалист </w:t>
      </w:r>
      <w:r>
        <w:t xml:space="preserve">Администрации </w:t>
      </w:r>
      <w:r w:rsidRPr="00037F54">
        <w:t xml:space="preserve"> регистрирует письменный ответ заявителю.</w:t>
      </w:r>
    </w:p>
    <w:p w:rsidR="004750A4" w:rsidRPr="00037F54" w:rsidRDefault="004750A4" w:rsidP="00AF37F5">
      <w:pPr>
        <w:ind w:firstLine="567"/>
        <w:jc w:val="both"/>
      </w:pPr>
      <w:bookmarkStart w:id="13" w:name="sub_343"/>
      <w:bookmarkEnd w:id="12"/>
      <w:r w:rsidRPr="00037F54">
        <w:t>3.</w:t>
      </w:r>
      <w:r w:rsidR="002262A8">
        <w:t>3</w:t>
      </w:r>
      <w:r w:rsidRPr="00037F54">
        <w:t xml:space="preserve">.3. После подписания и регистрации письменного ответа специалист </w:t>
      </w:r>
      <w:r>
        <w:t>Администрации</w:t>
      </w:r>
      <w:r w:rsidRPr="00037F54">
        <w:t xml:space="preserve"> в течение 2 дней направляет его в адрес заявителя, либо в случае обращения заявителя через </w:t>
      </w:r>
      <w:r>
        <w:t xml:space="preserve"> </w:t>
      </w:r>
      <w:r w:rsidRPr="00037F54">
        <w:t>"МФЦ" направляет в течение 1 дня в указанное учреждение для выдачи заявителю.</w:t>
      </w:r>
    </w:p>
    <w:p w:rsidR="004750A4" w:rsidRPr="00037F54" w:rsidRDefault="004750A4" w:rsidP="00AF37F5">
      <w:pPr>
        <w:ind w:firstLine="567"/>
        <w:jc w:val="both"/>
      </w:pPr>
      <w:bookmarkStart w:id="14" w:name="sub_344"/>
      <w:bookmarkEnd w:id="13"/>
      <w:r w:rsidRPr="00037F54">
        <w:t>3.</w:t>
      </w:r>
      <w:r w:rsidR="002262A8">
        <w:t>3</w:t>
      </w:r>
      <w:r w:rsidRPr="00037F54">
        <w:t>.4. Результатом административной процедуры является выдача (направление) заявителю письменного ответа.</w:t>
      </w:r>
    </w:p>
    <w:p w:rsidR="002262A8" w:rsidRDefault="004750A4" w:rsidP="00AF37F5">
      <w:pPr>
        <w:ind w:firstLine="567"/>
        <w:jc w:val="both"/>
      </w:pPr>
      <w:bookmarkStart w:id="15" w:name="sub_345"/>
      <w:bookmarkEnd w:id="14"/>
      <w:r w:rsidRPr="00037F54">
        <w:t>3.</w:t>
      </w:r>
      <w:r w:rsidR="002262A8">
        <w:t>3</w:t>
      </w:r>
      <w:r w:rsidRPr="00037F54">
        <w:t xml:space="preserve">.5. При обращении заявителя через </w:t>
      </w:r>
      <w:r>
        <w:t xml:space="preserve"> </w:t>
      </w:r>
      <w:r w:rsidRPr="00037F54">
        <w:t xml:space="preserve"> "МФЦ" специалисты </w:t>
      </w:r>
      <w:r>
        <w:t>«МФЦ»</w:t>
      </w:r>
      <w:r w:rsidRPr="00037F54">
        <w:t xml:space="preserve"> осуществляют выдачу результата предоставления муниципальной услуги в срок не более 2 дней со дня </w:t>
      </w:r>
      <w:r>
        <w:t>их поступления из Администрации.</w:t>
      </w:r>
      <w:bookmarkEnd w:id="15"/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lastRenderedPageBreak/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  <w:bCs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72160E" w:rsidRDefault="0072160E" w:rsidP="002770ED">
      <w:pPr>
        <w:ind w:firstLine="567"/>
        <w:jc w:val="center"/>
        <w:rPr>
          <w:b/>
        </w:rPr>
      </w:pPr>
    </w:p>
    <w:p w:rsidR="0072160E" w:rsidRPr="00FE29D8" w:rsidRDefault="002770ED" w:rsidP="0072160E">
      <w:pPr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  <w:r w:rsidR="0072160E" w:rsidRPr="0072160E">
        <w:t xml:space="preserve"> </w:t>
      </w:r>
      <w:r w:rsidR="0072160E" w:rsidRPr="0072160E">
        <w:rPr>
          <w:highlight w:val="yellow"/>
        </w:rPr>
        <w:t>Приложение 3</w:t>
      </w:r>
    </w:p>
    <w:p w:rsidR="00472C39" w:rsidRPr="00472C39" w:rsidRDefault="00472C39" w:rsidP="00472C39">
      <w:pPr>
        <w:ind w:firstLine="567"/>
        <w:jc w:val="both"/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16" w:name="dst220"/>
      <w:bookmarkEnd w:id="16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7" w:name="dst221"/>
      <w:bookmarkEnd w:id="17"/>
      <w:r w:rsidRPr="00431F71">
        <w:rPr>
          <w:rStyle w:val="blk"/>
        </w:rPr>
        <w:t>2) нарушение срока предоставления муниципальной услуги</w:t>
      </w:r>
      <w:bookmarkStart w:id="18" w:name="dst102"/>
      <w:bookmarkEnd w:id="18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9" w:name="dst103"/>
      <w:bookmarkEnd w:id="19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0" w:name="dst222"/>
      <w:bookmarkEnd w:id="20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1" w:name="dst105"/>
      <w:bookmarkEnd w:id="21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2" w:name="dst223"/>
      <w:bookmarkEnd w:id="22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3" w:name="dst224"/>
      <w:bookmarkEnd w:id="23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24" w:name="dst225"/>
      <w:bookmarkEnd w:id="24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14"/>
      <w:bookmarkEnd w:id="25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26" w:name="Par336"/>
      <w:bookmarkEnd w:id="26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lastRenderedPageBreak/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45451" w:rsidRDefault="00245451" w:rsidP="002770ED">
      <w:pPr>
        <w:pStyle w:val="a5"/>
        <w:jc w:val="right"/>
        <w:rPr>
          <w:rStyle w:val="a9"/>
        </w:rPr>
      </w:pPr>
    </w:p>
    <w:p w:rsidR="00245451" w:rsidRDefault="00245451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FD7BF1" w:rsidRDefault="00FD7BF1" w:rsidP="002770ED">
      <w:pPr>
        <w:pStyle w:val="a5"/>
        <w:jc w:val="right"/>
        <w:rPr>
          <w:rStyle w:val="a9"/>
        </w:rPr>
      </w:pPr>
    </w:p>
    <w:p w:rsidR="0072160E" w:rsidRDefault="0072160E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ЗАЯВЛЕНИЕ</w:t>
      </w:r>
      <w:r w:rsidRPr="00037F54">
        <w:rPr>
          <w:rFonts w:ascii="Times New Roman" w:hAnsi="Times New Roman" w:cs="Times New Roman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6AD1" w:rsidRPr="00037F54" w:rsidRDefault="008D6AD1" w:rsidP="008D6AD1"/>
    <w:p w:rsidR="008D6AD1" w:rsidRPr="00037F54" w:rsidRDefault="008D6AD1" w:rsidP="008D6AD1">
      <w:r w:rsidRPr="00037F54"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8D6AD1" w:rsidRPr="00037F54" w:rsidRDefault="008D6AD1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9B7157" w:rsidRDefault="009B7157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/>
    <w:p w:rsidR="0072160E" w:rsidRDefault="0072160E" w:rsidP="0072160E">
      <w:pPr>
        <w:jc w:val="both"/>
      </w:pPr>
    </w:p>
    <w:p w:rsidR="0072160E" w:rsidRPr="00FE29D8" w:rsidRDefault="0072160E" w:rsidP="0072160E">
      <w:pPr>
        <w:jc w:val="right"/>
      </w:pPr>
      <w:r w:rsidRPr="00FE29D8">
        <w:t>Приложение</w:t>
      </w:r>
      <w:r>
        <w:t xml:space="preserve"> 3</w:t>
      </w:r>
    </w:p>
    <w:p w:rsidR="0072160E" w:rsidRPr="00FE29D8" w:rsidRDefault="0072160E" w:rsidP="0072160E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72160E" w:rsidRDefault="0072160E" w:rsidP="0072160E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72160E" w:rsidRPr="00554445" w:rsidRDefault="0072160E" w:rsidP="0072160E">
      <w:pPr>
        <w:ind w:firstLine="709"/>
        <w:jc w:val="right"/>
        <w:rPr>
          <w:color w:val="000000"/>
          <w:sz w:val="20"/>
          <w:szCs w:val="20"/>
        </w:rPr>
      </w:pPr>
    </w:p>
    <w:p w:rsidR="0072160E" w:rsidRPr="00554445" w:rsidRDefault="0072160E" w:rsidP="0072160E">
      <w:pPr>
        <w:ind w:firstLine="709"/>
        <w:jc w:val="right"/>
        <w:rPr>
          <w:color w:val="000000"/>
          <w:sz w:val="20"/>
          <w:szCs w:val="20"/>
        </w:rPr>
      </w:pPr>
    </w:p>
    <w:p w:rsidR="0072160E" w:rsidRPr="00554445" w:rsidRDefault="0072160E" w:rsidP="0072160E">
      <w:pPr>
        <w:ind w:firstLine="709"/>
        <w:jc w:val="right"/>
        <w:rPr>
          <w:color w:val="000000"/>
          <w:sz w:val="20"/>
          <w:szCs w:val="20"/>
        </w:rPr>
      </w:pPr>
    </w:p>
    <w:p w:rsidR="0072160E" w:rsidRPr="00554445" w:rsidRDefault="0072160E" w:rsidP="0072160E">
      <w:pPr>
        <w:ind w:firstLine="709"/>
        <w:jc w:val="right"/>
        <w:rPr>
          <w:color w:val="000000"/>
          <w:sz w:val="20"/>
          <w:szCs w:val="20"/>
        </w:rPr>
      </w:pPr>
    </w:p>
    <w:p w:rsidR="0072160E" w:rsidRDefault="0072160E" w:rsidP="0072160E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</w:t>
      </w:r>
      <w:proofErr w:type="spellStart"/>
      <w:r>
        <w:t>ахлачи</w:t>
      </w:r>
      <w:proofErr w:type="spellEnd"/>
      <w:r>
        <w:t>)</w:t>
      </w:r>
    </w:p>
    <w:p w:rsidR="0072160E" w:rsidRDefault="0072160E" w:rsidP="0072160E">
      <w:pPr>
        <w:ind w:left="4248" w:firstLine="5"/>
        <w:jc w:val="right"/>
      </w:pPr>
      <w:r>
        <w:t>___________________________________</w:t>
      </w:r>
    </w:p>
    <w:p w:rsidR="0072160E" w:rsidRPr="00554445" w:rsidRDefault="0072160E" w:rsidP="0072160E">
      <w:pPr>
        <w:ind w:left="4248" w:firstLine="5"/>
        <w:rPr>
          <w:color w:val="000000"/>
          <w:sz w:val="28"/>
          <w:szCs w:val="28"/>
        </w:rPr>
      </w:pPr>
    </w:p>
    <w:p w:rsidR="0072160E" w:rsidRPr="00554445" w:rsidRDefault="0072160E" w:rsidP="0072160E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72160E" w:rsidRPr="00554445" w:rsidRDefault="0072160E" w:rsidP="0072160E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72160E" w:rsidRPr="00554445" w:rsidRDefault="0072160E" w:rsidP="0072160E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72160E" w:rsidRPr="00554445" w:rsidRDefault="0072160E" w:rsidP="0072160E">
      <w:pPr>
        <w:ind w:firstLine="709"/>
        <w:jc w:val="right"/>
        <w:rPr>
          <w:color w:val="000000"/>
          <w:sz w:val="28"/>
          <w:szCs w:val="28"/>
        </w:rPr>
      </w:pPr>
    </w:p>
    <w:p w:rsidR="0072160E" w:rsidRPr="00554445" w:rsidRDefault="0072160E" w:rsidP="0072160E">
      <w:pPr>
        <w:ind w:firstLine="709"/>
        <w:jc w:val="right"/>
        <w:rPr>
          <w:color w:val="000000"/>
        </w:rPr>
      </w:pPr>
    </w:p>
    <w:p w:rsidR="0072160E" w:rsidRPr="00554445" w:rsidRDefault="0072160E" w:rsidP="0072160E">
      <w:pPr>
        <w:ind w:firstLine="709"/>
        <w:jc w:val="right"/>
        <w:rPr>
          <w:color w:val="000000"/>
        </w:rPr>
      </w:pPr>
    </w:p>
    <w:p w:rsidR="0072160E" w:rsidRPr="00554445" w:rsidRDefault="0072160E" w:rsidP="0072160E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72160E" w:rsidRPr="00554445" w:rsidRDefault="0072160E" w:rsidP="0072160E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2160E" w:rsidRPr="00554445" w:rsidRDefault="0072160E" w:rsidP="0072160E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72160E" w:rsidRPr="00554445" w:rsidRDefault="0072160E" w:rsidP="0072160E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72160E" w:rsidRPr="00554445" w:rsidRDefault="0072160E" w:rsidP="0072160E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72160E" w:rsidRPr="0068253B" w:rsidRDefault="0072160E" w:rsidP="0072160E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72160E" w:rsidRPr="00554445" w:rsidRDefault="0072160E" w:rsidP="0072160E">
      <w:pPr>
        <w:pStyle w:val="1"/>
        <w:keepNext/>
        <w:widowControl/>
        <w:numPr>
          <w:ilvl w:val="0"/>
          <w:numId w:val="8"/>
        </w:numPr>
        <w:suppressAutoHyphens/>
        <w:autoSpaceDE/>
        <w:autoSpaceDN/>
        <w:adjustRightInd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72160E" w:rsidRPr="00554445" w:rsidRDefault="0072160E" w:rsidP="0072160E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72160E" w:rsidRPr="00554445" w:rsidRDefault="0072160E" w:rsidP="0072160E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72160E" w:rsidRPr="00554445" w:rsidRDefault="0072160E" w:rsidP="0072160E">
      <w:pPr>
        <w:jc w:val="right"/>
        <w:rPr>
          <w:color w:val="000000"/>
        </w:rPr>
      </w:pPr>
    </w:p>
    <w:p w:rsidR="0072160E" w:rsidRPr="00554445" w:rsidRDefault="0072160E" w:rsidP="0072160E">
      <w:pPr>
        <w:jc w:val="right"/>
        <w:rPr>
          <w:color w:val="000000"/>
        </w:rPr>
      </w:pPr>
    </w:p>
    <w:p w:rsidR="0072160E" w:rsidRPr="00554445" w:rsidRDefault="0072160E" w:rsidP="0072160E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2160E" w:rsidRPr="00554445" w:rsidRDefault="0072160E" w:rsidP="0072160E">
      <w:pPr>
        <w:jc w:val="right"/>
        <w:rPr>
          <w:color w:val="000000"/>
        </w:rPr>
      </w:pPr>
    </w:p>
    <w:p w:rsidR="0072160E" w:rsidRPr="00554445" w:rsidRDefault="0072160E" w:rsidP="0072160E">
      <w:pPr>
        <w:jc w:val="right"/>
        <w:rPr>
          <w:color w:val="000000"/>
        </w:rPr>
      </w:pPr>
    </w:p>
    <w:p w:rsidR="0072160E" w:rsidRPr="00554445" w:rsidRDefault="0072160E" w:rsidP="0072160E">
      <w:pPr>
        <w:jc w:val="right"/>
        <w:rPr>
          <w:color w:val="000000"/>
        </w:rPr>
      </w:pPr>
    </w:p>
    <w:p w:rsidR="0072160E" w:rsidRPr="00554445" w:rsidRDefault="0072160E" w:rsidP="0072160E"/>
    <w:p w:rsidR="0072160E" w:rsidRPr="00554445" w:rsidRDefault="0072160E" w:rsidP="0072160E">
      <w:pPr>
        <w:rPr>
          <w:b/>
          <w:i/>
          <w:iCs/>
          <w:color w:val="000000"/>
          <w:sz w:val="28"/>
          <w:szCs w:val="28"/>
        </w:rPr>
      </w:pPr>
    </w:p>
    <w:p w:rsidR="0072160E" w:rsidRDefault="0072160E" w:rsidP="0072160E"/>
    <w:p w:rsidR="0072160E" w:rsidRDefault="0072160E"/>
    <w:sectPr w:rsidR="0072160E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46"/>
    <w:multiLevelType w:val="hybridMultilevel"/>
    <w:tmpl w:val="D3F8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1A9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6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80675"/>
    <w:rsid w:val="000E3BD7"/>
    <w:rsid w:val="000F1689"/>
    <w:rsid w:val="00127369"/>
    <w:rsid w:val="00136E73"/>
    <w:rsid w:val="001433BC"/>
    <w:rsid w:val="001510DB"/>
    <w:rsid w:val="001514B1"/>
    <w:rsid w:val="00153BBD"/>
    <w:rsid w:val="001E5E3A"/>
    <w:rsid w:val="00213A1A"/>
    <w:rsid w:val="00225C23"/>
    <w:rsid w:val="002262A8"/>
    <w:rsid w:val="00233232"/>
    <w:rsid w:val="002341F6"/>
    <w:rsid w:val="0024257B"/>
    <w:rsid w:val="00245451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71BC"/>
    <w:rsid w:val="004D5F3F"/>
    <w:rsid w:val="00506A4F"/>
    <w:rsid w:val="00527999"/>
    <w:rsid w:val="0057079A"/>
    <w:rsid w:val="005763B6"/>
    <w:rsid w:val="00581F4F"/>
    <w:rsid w:val="00583DD8"/>
    <w:rsid w:val="00585706"/>
    <w:rsid w:val="00594069"/>
    <w:rsid w:val="005943F7"/>
    <w:rsid w:val="005A3AC1"/>
    <w:rsid w:val="005D4B59"/>
    <w:rsid w:val="005E431B"/>
    <w:rsid w:val="006148E9"/>
    <w:rsid w:val="00614F5C"/>
    <w:rsid w:val="006511B4"/>
    <w:rsid w:val="00660C1C"/>
    <w:rsid w:val="00665EC2"/>
    <w:rsid w:val="00683FDD"/>
    <w:rsid w:val="00685639"/>
    <w:rsid w:val="006B0076"/>
    <w:rsid w:val="006D1EBD"/>
    <w:rsid w:val="006D4E61"/>
    <w:rsid w:val="006D594F"/>
    <w:rsid w:val="007101B8"/>
    <w:rsid w:val="0072160E"/>
    <w:rsid w:val="007254A6"/>
    <w:rsid w:val="007373D3"/>
    <w:rsid w:val="0074065D"/>
    <w:rsid w:val="007E0075"/>
    <w:rsid w:val="00805ED9"/>
    <w:rsid w:val="008358D8"/>
    <w:rsid w:val="008616C9"/>
    <w:rsid w:val="008D6AD1"/>
    <w:rsid w:val="00925AC3"/>
    <w:rsid w:val="0093693A"/>
    <w:rsid w:val="00954E71"/>
    <w:rsid w:val="00991088"/>
    <w:rsid w:val="009B7157"/>
    <w:rsid w:val="009F40EB"/>
    <w:rsid w:val="00A126D5"/>
    <w:rsid w:val="00A20274"/>
    <w:rsid w:val="00A33521"/>
    <w:rsid w:val="00A64EA8"/>
    <w:rsid w:val="00A704FD"/>
    <w:rsid w:val="00A7496A"/>
    <w:rsid w:val="00AF37F5"/>
    <w:rsid w:val="00B2363D"/>
    <w:rsid w:val="00B52250"/>
    <w:rsid w:val="00BB1065"/>
    <w:rsid w:val="00BD547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23D0D"/>
    <w:rsid w:val="00E50D79"/>
    <w:rsid w:val="00E66D3C"/>
    <w:rsid w:val="00E708BF"/>
    <w:rsid w:val="00E73865"/>
    <w:rsid w:val="00E77697"/>
    <w:rsid w:val="00F2656F"/>
    <w:rsid w:val="00FD7BF1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://smo-adk.ru/" TargetMode="External"/><Relationship Id="rId18" Type="http://schemas.openxmlformats.org/officeDocument/2006/relationships/hyperlink" Target="file:///F:\&#1072;&#1088;\00%20&#1086;&#1090;%2000.06.2019%20&#1040;&#1056;%20&#1074;&#1099;&#1076;&#1072;&#1095;&#1072;%20&#1089;&#1087;&#1088;&#1072;&#1074;&#1086;&#108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mailto:smo-adk@mail.ru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12084522&amp;sub=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suslugi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base.garant.ru/12177515/e88847e78ccd9fdb54482c7fa15982bf/" TargetMode="External"/><Relationship Id="rId10" Type="http://schemas.openxmlformats.org/officeDocument/2006/relationships/hyperlink" Target="https://www.pgu.egov08.ru" TargetMode="External"/><Relationship Id="rId19" Type="http://schemas.openxmlformats.org/officeDocument/2006/relationships/hyperlink" Target="garantf1://890941.2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http://www.consultant.ru/document/cons_doc_LAW_296156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2019-06-28T12:28:00Z</cp:lastPrinted>
  <dcterms:created xsi:type="dcterms:W3CDTF">2018-08-07T17:03:00Z</dcterms:created>
  <dcterms:modified xsi:type="dcterms:W3CDTF">2019-06-28T12:28:00Z</dcterms:modified>
</cp:coreProperties>
</file>