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9889" w:type="dxa"/>
        <w:tblLayout w:type="fixed"/>
        <w:tblLook w:val="01E0"/>
      </w:tblPr>
      <w:tblGrid>
        <w:gridCol w:w="3528"/>
        <w:gridCol w:w="1400"/>
        <w:gridCol w:w="4961"/>
      </w:tblGrid>
      <w:tr w:rsidR="00171449" w:rsidRPr="00CA7493" w:rsidTr="00A62D94">
        <w:trPr>
          <w:trHeight w:val="1602"/>
        </w:trPr>
        <w:tc>
          <w:tcPr>
            <w:tcW w:w="3528" w:type="dxa"/>
          </w:tcPr>
          <w:p w:rsidR="00171449" w:rsidRPr="00CA7493" w:rsidRDefault="00171449" w:rsidP="00A62D94">
            <w:pPr>
              <w:spacing w:after="200" w:line="276" w:lineRule="auto"/>
              <w:ind w:left="-142"/>
              <w:jc w:val="center"/>
              <w:rPr>
                <w:b/>
              </w:rPr>
            </w:pPr>
            <w:r w:rsidRPr="00CA7493">
              <w:rPr>
                <w:b/>
              </w:rPr>
              <w:t>ХАЛЬМГ ТАҢҺЧИН</w:t>
            </w:r>
            <w:r>
              <w:rPr>
                <w:b/>
              </w:rPr>
              <w:t xml:space="preserve"> </w:t>
            </w:r>
            <w:r w:rsidRPr="00CA7493">
              <w:rPr>
                <w:b/>
              </w:rPr>
              <w:t xml:space="preserve">АДЫК СЕЛӘНӘ МУНИЦИПАЛЬН БҮРДӘЦИН </w:t>
            </w:r>
            <w:r>
              <w:rPr>
                <w:b/>
              </w:rPr>
              <w:t>А</w:t>
            </w:r>
            <w:r w:rsidRPr="00CA7493">
              <w:rPr>
                <w:b/>
              </w:rPr>
              <w:t>ДМИНИСТРАЦ</w:t>
            </w:r>
          </w:p>
        </w:tc>
        <w:tc>
          <w:tcPr>
            <w:tcW w:w="1400" w:type="dxa"/>
            <w:hideMark/>
          </w:tcPr>
          <w:p w:rsidR="00171449" w:rsidRPr="00CA7493" w:rsidRDefault="00AB65F4" w:rsidP="00A62D94">
            <w:pPr>
              <w:spacing w:after="200" w:line="276" w:lineRule="auto"/>
              <w:ind w:left="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1.25pt;margin-top:0;width:64.8pt;height:66.2pt;z-index:-251638784;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43" DrawAspect="Content" ObjectID="_1530365478" r:id="rId6"/>
              </w:pict>
            </w:r>
          </w:p>
        </w:tc>
        <w:tc>
          <w:tcPr>
            <w:tcW w:w="4961" w:type="dxa"/>
          </w:tcPr>
          <w:p w:rsidR="00171449" w:rsidRPr="00CA7493" w:rsidRDefault="00171449" w:rsidP="00A62D94">
            <w:pPr>
              <w:spacing w:after="200" w:line="276" w:lineRule="auto"/>
              <w:ind w:left="34"/>
              <w:jc w:val="center"/>
              <w:rPr>
                <w:b/>
              </w:rPr>
            </w:pPr>
            <w:r w:rsidRPr="00CA7493">
              <w:rPr>
                <w:b/>
              </w:rPr>
              <w:t>ПОСТАНОВЛЕНИЕ</w:t>
            </w:r>
            <w:r>
              <w:rPr>
                <w:b/>
              </w:rPr>
              <w:t xml:space="preserve"> А</w:t>
            </w:r>
            <w:r w:rsidRPr="00CA7493">
              <w:rPr>
                <w:b/>
              </w:rPr>
              <w:t>ДМИНИСТРАЦИИ АДЫКОВСКОГО СЕЛЬСКОГО МУНИЦИПАЛЬНОГО ОБРАЗОВАНИЯ РЕСПУБЛИКИ КАЛМЫКИЯ</w:t>
            </w:r>
          </w:p>
        </w:tc>
      </w:tr>
    </w:tbl>
    <w:p w:rsidR="00171449" w:rsidRDefault="00171449" w:rsidP="00171449">
      <w:pPr>
        <w:pBdr>
          <w:bottom w:val="single" w:sz="12" w:space="11" w:color="auto"/>
        </w:pBdr>
        <w:jc w:val="center"/>
        <w:rPr>
          <w:b/>
        </w:rPr>
      </w:pPr>
      <w:r>
        <w:rPr>
          <w:b/>
        </w:rPr>
        <w:t>359250, Республика Калмыкия Черноземельский район п. Адык ул. Мира, 2а,</w:t>
      </w:r>
    </w:p>
    <w:p w:rsidR="00171449" w:rsidRDefault="00171449" w:rsidP="00171449">
      <w:pPr>
        <w:pBdr>
          <w:bottom w:val="single" w:sz="12" w:space="11" w:color="auto"/>
        </w:pBdr>
        <w:tabs>
          <w:tab w:val="left" w:pos="540"/>
        </w:tabs>
        <w:jc w:val="center"/>
        <w:rPr>
          <w:b/>
        </w:rPr>
      </w:pPr>
      <w:r>
        <w:rPr>
          <w:b/>
        </w:rPr>
        <w:t xml:space="preserve">тел. /факс (84743) 9-31-34, </w:t>
      </w:r>
      <w:r>
        <w:rPr>
          <w:b/>
          <w:lang w:val="en-US"/>
        </w:rPr>
        <w:t>email</w:t>
      </w:r>
      <w:r>
        <w:rPr>
          <w:b/>
        </w:rPr>
        <w:t xml:space="preserve">: </w:t>
      </w:r>
      <w:r>
        <w:rPr>
          <w:b/>
          <w:lang w:val="en-US"/>
        </w:rPr>
        <w:t>smo</w:t>
      </w:r>
      <w:r>
        <w:rPr>
          <w:b/>
        </w:rPr>
        <w:t>-</w:t>
      </w:r>
      <w:r>
        <w:rPr>
          <w:b/>
          <w:lang w:val="en-US"/>
        </w:rPr>
        <w:t>adk</w:t>
      </w:r>
      <w:r w:rsidRPr="00CA7493">
        <w:rPr>
          <w:b/>
        </w:rPr>
        <w:t>@</w:t>
      </w:r>
      <w:r>
        <w:rPr>
          <w:b/>
          <w:lang w:val="en-US"/>
        </w:rPr>
        <w:t>mail</w:t>
      </w:r>
      <w:r w:rsidRPr="00CA7493">
        <w:rPr>
          <w:b/>
        </w:rPr>
        <w:t xml:space="preserve">. </w:t>
      </w:r>
      <w:r>
        <w:rPr>
          <w:b/>
          <w:lang w:val="en-US"/>
        </w:rPr>
        <w:t>ru</w:t>
      </w:r>
      <w:r>
        <w:rPr>
          <w:b/>
        </w:rPr>
        <w:t xml:space="preserve">, </w:t>
      </w:r>
      <w:proofErr w:type="spellStart"/>
      <w:r>
        <w:rPr>
          <w:b/>
        </w:rPr>
        <w:t>веб-сайт</w:t>
      </w:r>
      <w:proofErr w:type="spellEnd"/>
      <w:r>
        <w:rPr>
          <w:b/>
        </w:rPr>
        <w:t xml:space="preserve">: </w:t>
      </w:r>
      <w:r>
        <w:rPr>
          <w:b/>
          <w:lang w:val="en-US"/>
        </w:rPr>
        <w:t>http</w:t>
      </w:r>
      <w:r>
        <w:rPr>
          <w:b/>
        </w:rPr>
        <w:t>:/</w:t>
      </w:r>
      <w:r>
        <w:rPr>
          <w:b/>
          <w:lang w:val="en-US"/>
        </w:rPr>
        <w:t>www</w:t>
      </w:r>
      <w:r w:rsidRPr="00CA7493">
        <w:rPr>
          <w:b/>
        </w:rPr>
        <w:t>.</w:t>
      </w:r>
      <w:r>
        <w:rPr>
          <w:b/>
          <w:lang w:val="en-US"/>
        </w:rPr>
        <w:t>smo</w:t>
      </w:r>
      <w:r>
        <w:rPr>
          <w:b/>
        </w:rPr>
        <w:t>-</w:t>
      </w:r>
      <w:r>
        <w:rPr>
          <w:b/>
          <w:lang w:val="en-US"/>
        </w:rPr>
        <w:t>adk</w:t>
      </w:r>
      <w:r>
        <w:rPr>
          <w:b/>
        </w:rPr>
        <w:t>.</w:t>
      </w:r>
      <w:r>
        <w:rPr>
          <w:b/>
          <w:lang w:val="en-US"/>
        </w:rPr>
        <w:t>ru</w:t>
      </w:r>
    </w:p>
    <w:p w:rsidR="00171449" w:rsidRDefault="00171449" w:rsidP="00171449"/>
    <w:p w:rsidR="00171449" w:rsidRPr="00CA7493" w:rsidRDefault="00171449" w:rsidP="00171449">
      <w:pPr>
        <w:rPr>
          <w:b/>
        </w:rPr>
      </w:pPr>
      <w:r>
        <w:rPr>
          <w:b/>
        </w:rPr>
        <w:t>25 декабря 2015 г                                          № 47                                                  п. Адык</w:t>
      </w:r>
    </w:p>
    <w:p w:rsidR="00171449" w:rsidRDefault="00171449" w:rsidP="00171449">
      <w:pPr>
        <w:rPr>
          <w:b/>
          <w:bCs/>
          <w:lang w:eastAsia="ru-RU"/>
        </w:rPr>
      </w:pPr>
    </w:p>
    <w:p w:rsidR="00171449" w:rsidRDefault="00171449" w:rsidP="00171449">
      <w:pPr>
        <w:jc w:val="center"/>
        <w:rPr>
          <w:b/>
          <w:bCs/>
        </w:rPr>
      </w:pPr>
      <w:r>
        <w:rPr>
          <w:b/>
          <w:bCs/>
        </w:rPr>
        <w:t xml:space="preserve">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p>
    <w:p w:rsidR="00171449" w:rsidRDefault="00171449" w:rsidP="00171449">
      <w:pPr>
        <w:jc w:val="both"/>
      </w:pPr>
    </w:p>
    <w:p w:rsidR="00171449" w:rsidRDefault="00171449" w:rsidP="00171449">
      <w:pPr>
        <w:jc w:val="both"/>
      </w:pPr>
      <w:r>
        <w:t xml:space="preserve">   </w:t>
      </w:r>
      <w:proofErr w:type="gramStart"/>
      <w:r>
        <w:t>В соответствии с</w:t>
      </w:r>
      <w:r>
        <w:rPr>
          <w:sz w:val="28"/>
          <w:szCs w:val="28"/>
        </w:rPr>
        <w:t xml:space="preserve"> </w:t>
      </w:r>
      <w:r w:rsidRPr="00A81FD4">
        <w:t>Федеральным законом от 27.07.2010 № 210-ФЗ «Об организации предоставления государственных и муниципальных услуг»</w:t>
      </w:r>
      <w:r>
        <w:t>,</w:t>
      </w:r>
      <w:r>
        <w:rPr>
          <w:sz w:val="28"/>
          <w:szCs w:val="28"/>
        </w:rPr>
        <w:t xml:space="preserve"> </w:t>
      </w:r>
      <w:r>
        <w:t xml:space="preserve"> Земельным кодексом Российской Федерации от 25.10.2001 г № 136-ФЗ, Федеральным  законом  от 23.06.2014 №171-ФЗ  «О внесении изменений в Земельный кодекс Российской Федерации и отдельные законодательные акты Российской Федерации»,  администрация Адыковского сельского муниципального образования</w:t>
      </w:r>
      <w:proofErr w:type="gramEnd"/>
    </w:p>
    <w:p w:rsidR="00171449" w:rsidRDefault="00171449" w:rsidP="00171449">
      <w:pPr>
        <w:jc w:val="both"/>
      </w:pPr>
    </w:p>
    <w:p w:rsidR="00171449" w:rsidRDefault="00171449" w:rsidP="00171449">
      <w:pPr>
        <w:jc w:val="center"/>
        <w:rPr>
          <w:b/>
          <w:bCs/>
        </w:rPr>
      </w:pPr>
      <w:r>
        <w:rPr>
          <w:b/>
          <w:bCs/>
        </w:rPr>
        <w:t>постановляет:</w:t>
      </w:r>
    </w:p>
    <w:p w:rsidR="00171449" w:rsidRDefault="00171449" w:rsidP="00171449">
      <w:pPr>
        <w:ind w:firstLine="708"/>
        <w:jc w:val="both"/>
        <w:rPr>
          <w:b/>
          <w:bCs/>
        </w:rPr>
      </w:pPr>
    </w:p>
    <w:p w:rsidR="00171449" w:rsidRDefault="00171449" w:rsidP="00171449">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(прилагается).</w:t>
      </w:r>
    </w:p>
    <w:p w:rsidR="00171449" w:rsidRDefault="00171449" w:rsidP="00171449">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Настоящее постановление опубликовать (обнародовать) в официальных местах для обнародования и на официальном сайте администрации Адыковского сельского муниципального образования. </w:t>
      </w:r>
    </w:p>
    <w:p w:rsidR="00171449" w:rsidRDefault="00171449" w:rsidP="00171449">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 Контроль над исполнением настоящего постановления оставляю за собой.</w:t>
      </w:r>
    </w:p>
    <w:p w:rsidR="00171449" w:rsidRDefault="00171449" w:rsidP="00171449">
      <w:pPr>
        <w:pStyle w:val="1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 Настоящее постановление вступает в силу и распространяется на </w:t>
      </w:r>
      <w:proofErr w:type="gramStart"/>
      <w:r>
        <w:rPr>
          <w:rFonts w:ascii="Times New Roman" w:hAnsi="Times New Roman" w:cs="Times New Roman"/>
          <w:sz w:val="24"/>
          <w:szCs w:val="24"/>
        </w:rPr>
        <w:t>правоотношения</w:t>
      </w:r>
      <w:proofErr w:type="gramEnd"/>
      <w:r>
        <w:rPr>
          <w:rFonts w:ascii="Times New Roman" w:hAnsi="Times New Roman" w:cs="Times New Roman"/>
          <w:sz w:val="24"/>
          <w:szCs w:val="24"/>
        </w:rPr>
        <w:t xml:space="preserve"> возникшие с 1 марта 2015 года.</w:t>
      </w:r>
    </w:p>
    <w:p w:rsidR="00171449" w:rsidRDefault="00171449" w:rsidP="00171449">
      <w:pPr>
        <w:pStyle w:val="11"/>
        <w:spacing w:after="0" w:line="240" w:lineRule="auto"/>
        <w:jc w:val="both"/>
        <w:rPr>
          <w:rFonts w:ascii="Times New Roman" w:hAnsi="Times New Roman" w:cs="Times New Roman"/>
          <w:sz w:val="24"/>
          <w:szCs w:val="24"/>
        </w:rPr>
      </w:pPr>
    </w:p>
    <w:p w:rsidR="00171449" w:rsidRDefault="00171449" w:rsidP="00171449">
      <w:pPr>
        <w:pStyle w:val="11"/>
        <w:spacing w:after="0" w:line="240" w:lineRule="auto"/>
        <w:jc w:val="both"/>
        <w:rPr>
          <w:rFonts w:ascii="Times New Roman" w:hAnsi="Times New Roman" w:cs="Times New Roman"/>
          <w:sz w:val="24"/>
          <w:szCs w:val="24"/>
        </w:rPr>
      </w:pPr>
    </w:p>
    <w:p w:rsidR="00171449" w:rsidRDefault="00171449" w:rsidP="00171449">
      <w:pPr>
        <w:jc w:val="both"/>
      </w:pPr>
    </w:p>
    <w:p w:rsidR="00171449" w:rsidRDefault="00171449" w:rsidP="00171449">
      <w:pPr>
        <w:jc w:val="both"/>
      </w:pPr>
    </w:p>
    <w:p w:rsidR="00171449" w:rsidRDefault="00171449" w:rsidP="00171449">
      <w:pPr>
        <w:jc w:val="both"/>
      </w:pPr>
    </w:p>
    <w:p w:rsidR="00171449" w:rsidRDefault="00171449" w:rsidP="00171449">
      <w:pPr>
        <w:jc w:val="both"/>
      </w:pPr>
    </w:p>
    <w:p w:rsidR="00171449" w:rsidRDefault="00171449" w:rsidP="00171449">
      <w:pPr>
        <w:jc w:val="both"/>
      </w:pPr>
    </w:p>
    <w:p w:rsidR="00171449" w:rsidRPr="00171449" w:rsidRDefault="00171449" w:rsidP="00171449">
      <w:pPr>
        <w:jc w:val="both"/>
        <w:rPr>
          <w:b/>
        </w:rPr>
      </w:pPr>
      <w:r w:rsidRPr="00171449">
        <w:rPr>
          <w:b/>
        </w:rPr>
        <w:t xml:space="preserve">Глава Адыковского </w:t>
      </w:r>
      <w:proofErr w:type="gramStart"/>
      <w:r w:rsidRPr="00171449">
        <w:rPr>
          <w:b/>
        </w:rPr>
        <w:t>сельского</w:t>
      </w:r>
      <w:proofErr w:type="gramEnd"/>
    </w:p>
    <w:p w:rsidR="00171449" w:rsidRPr="00171449" w:rsidRDefault="00171449" w:rsidP="00171449">
      <w:pPr>
        <w:jc w:val="both"/>
        <w:rPr>
          <w:b/>
        </w:rPr>
      </w:pPr>
      <w:r w:rsidRPr="00171449">
        <w:rPr>
          <w:b/>
        </w:rPr>
        <w:t>Муниципального образования</w:t>
      </w:r>
    </w:p>
    <w:p w:rsidR="00171449" w:rsidRPr="00171449" w:rsidRDefault="00171449" w:rsidP="00171449">
      <w:pPr>
        <w:jc w:val="both"/>
        <w:rPr>
          <w:b/>
        </w:rPr>
      </w:pPr>
      <w:r w:rsidRPr="00171449">
        <w:rPr>
          <w:b/>
        </w:rPr>
        <w:t>Республики Калмыкия (ахлачи)                                        Б. Н. Мергульчиева</w:t>
      </w:r>
    </w:p>
    <w:p w:rsidR="00171449" w:rsidRPr="00171449" w:rsidRDefault="00171449" w:rsidP="00171449">
      <w:pPr>
        <w:jc w:val="both"/>
        <w:rPr>
          <w:b/>
        </w:rPr>
      </w:pPr>
    </w:p>
    <w:p w:rsidR="00171449" w:rsidRPr="00171449" w:rsidRDefault="00171449" w:rsidP="00171449">
      <w:pPr>
        <w:jc w:val="both"/>
        <w:rPr>
          <w:b/>
          <w:sz w:val="28"/>
          <w:szCs w:val="28"/>
        </w:rPr>
      </w:pPr>
    </w:p>
    <w:p w:rsidR="00171449" w:rsidRDefault="00171449" w:rsidP="00171449">
      <w:pPr>
        <w:jc w:val="both"/>
        <w:rPr>
          <w:sz w:val="28"/>
          <w:szCs w:val="28"/>
        </w:rPr>
      </w:pPr>
    </w:p>
    <w:p w:rsidR="00171449" w:rsidRDefault="00171449" w:rsidP="00171449">
      <w:pPr>
        <w:jc w:val="both"/>
        <w:rPr>
          <w:sz w:val="28"/>
          <w:szCs w:val="28"/>
        </w:rPr>
      </w:pPr>
    </w:p>
    <w:p w:rsidR="00171449" w:rsidRDefault="00171449" w:rsidP="00171449">
      <w:pPr>
        <w:jc w:val="both"/>
        <w:rPr>
          <w:sz w:val="28"/>
          <w:szCs w:val="28"/>
        </w:rPr>
      </w:pPr>
    </w:p>
    <w:p w:rsidR="00171449" w:rsidRDefault="00171449" w:rsidP="00171449">
      <w:pPr>
        <w:rPr>
          <w:sz w:val="28"/>
          <w:szCs w:val="28"/>
        </w:rPr>
      </w:pPr>
    </w:p>
    <w:p w:rsidR="00171449" w:rsidRDefault="00171449" w:rsidP="00171449">
      <w:pPr>
        <w:rPr>
          <w:sz w:val="28"/>
          <w:szCs w:val="28"/>
        </w:rPr>
      </w:pPr>
    </w:p>
    <w:p w:rsidR="00171449" w:rsidRDefault="00171449" w:rsidP="00171449">
      <w:pPr>
        <w:rPr>
          <w:sz w:val="28"/>
          <w:szCs w:val="28"/>
        </w:rPr>
      </w:pPr>
    </w:p>
    <w:p w:rsidR="00171449" w:rsidRDefault="00171449" w:rsidP="00171449">
      <w:pPr>
        <w:rPr>
          <w:sz w:val="28"/>
          <w:szCs w:val="28"/>
        </w:rPr>
      </w:pPr>
    </w:p>
    <w:p w:rsidR="00171449" w:rsidRPr="00B22415" w:rsidRDefault="00171449" w:rsidP="00171449">
      <w:pPr>
        <w:jc w:val="right"/>
        <w:rPr>
          <w:sz w:val="18"/>
          <w:szCs w:val="18"/>
        </w:rPr>
      </w:pPr>
      <w:r w:rsidRPr="00B22415">
        <w:rPr>
          <w:sz w:val="18"/>
          <w:szCs w:val="18"/>
        </w:rPr>
        <w:lastRenderedPageBreak/>
        <w:t>Приложение</w:t>
      </w:r>
    </w:p>
    <w:p w:rsidR="00171449" w:rsidRDefault="00171449" w:rsidP="00171449">
      <w:pPr>
        <w:jc w:val="right"/>
        <w:rPr>
          <w:sz w:val="18"/>
          <w:szCs w:val="18"/>
        </w:rPr>
      </w:pPr>
      <w:r w:rsidRPr="00B22415">
        <w:rPr>
          <w:sz w:val="18"/>
          <w:szCs w:val="18"/>
        </w:rPr>
        <w:t>к  постановлению Главы Адыковского СМО РК (ахлачи)</w:t>
      </w:r>
    </w:p>
    <w:p w:rsidR="00171449" w:rsidRDefault="00171449" w:rsidP="00171449">
      <w:pPr>
        <w:jc w:val="right"/>
        <w:rPr>
          <w:sz w:val="18"/>
          <w:szCs w:val="18"/>
        </w:rPr>
      </w:pPr>
      <w:r>
        <w:rPr>
          <w:sz w:val="18"/>
          <w:szCs w:val="18"/>
        </w:rPr>
        <w:t>от 25.12.2015 г № 47.</w:t>
      </w:r>
    </w:p>
    <w:p w:rsidR="00171449" w:rsidRPr="00B22415" w:rsidRDefault="00171449" w:rsidP="00171449">
      <w:pPr>
        <w:jc w:val="right"/>
        <w:rPr>
          <w:sz w:val="18"/>
          <w:szCs w:val="18"/>
        </w:rPr>
      </w:pPr>
    </w:p>
    <w:p w:rsidR="00171449" w:rsidRDefault="00171449" w:rsidP="00171449"/>
    <w:p w:rsidR="00171449" w:rsidRPr="00A81FD4" w:rsidRDefault="00171449" w:rsidP="00171449">
      <w:pPr>
        <w:pStyle w:val="1"/>
        <w:spacing w:before="0" w:after="0" w:afterAutospacing="0"/>
        <w:rPr>
          <w:rFonts w:ascii="Times New Roman" w:hAnsi="Times New Roman" w:cs="Times New Roman"/>
          <w:color w:val="auto"/>
        </w:rPr>
      </w:pPr>
      <w:r w:rsidRPr="00A81FD4">
        <w:rPr>
          <w:rFonts w:ascii="Times New Roman" w:hAnsi="Times New Roman" w:cs="Times New Roman"/>
          <w:color w:val="auto"/>
        </w:rPr>
        <w:t>АДМИНИСТРАТИВНЫЙ РЕГЛАМЕНТ</w:t>
      </w:r>
    </w:p>
    <w:p w:rsidR="00171449" w:rsidRPr="00A81FD4" w:rsidRDefault="00171449" w:rsidP="00171449">
      <w:pPr>
        <w:pStyle w:val="1"/>
        <w:spacing w:before="0" w:after="0" w:afterAutospacing="0"/>
        <w:rPr>
          <w:rFonts w:ascii="Times New Roman" w:hAnsi="Times New Roman" w:cs="Times New Roman"/>
          <w:color w:val="auto"/>
        </w:rPr>
      </w:pPr>
      <w:r w:rsidRPr="00A81FD4">
        <w:rPr>
          <w:rFonts w:ascii="Times New Roman" w:hAnsi="Times New Roman" w:cs="Times New Roman"/>
          <w:color w:val="auto"/>
        </w:rPr>
        <w:t xml:space="preserve">предоставления муниципальной услуги </w:t>
      </w:r>
      <w:r>
        <w:rPr>
          <w:rFonts w:ascii="Times New Roman" w:hAnsi="Times New Roman" w:cs="Times New Roman"/>
          <w:color w:val="auto"/>
        </w:rPr>
        <w:t xml:space="preserve"> </w:t>
      </w:r>
      <w:r w:rsidRPr="00A81FD4">
        <w:rPr>
          <w:rFonts w:ascii="Times New Roman" w:hAnsi="Times New Roman" w:cs="Times New Roman"/>
          <w:color w:val="auto"/>
        </w:rPr>
        <w:t xml:space="preserve">«Утверждение схемы расположения земельного участка </w:t>
      </w:r>
      <w:r>
        <w:rPr>
          <w:rFonts w:ascii="Times New Roman" w:hAnsi="Times New Roman" w:cs="Times New Roman"/>
          <w:color w:val="auto"/>
        </w:rPr>
        <w:t xml:space="preserve"> </w:t>
      </w:r>
      <w:r w:rsidRPr="00A81FD4">
        <w:rPr>
          <w:rFonts w:ascii="Times New Roman" w:hAnsi="Times New Roman" w:cs="Times New Roman"/>
          <w:color w:val="auto"/>
        </w:rPr>
        <w:t>на кадастровом плане территории»</w:t>
      </w:r>
    </w:p>
    <w:p w:rsidR="00171449" w:rsidRDefault="004E1E7D" w:rsidP="00171449">
      <w:pPr>
        <w:pStyle w:val="wikip"/>
        <w:spacing w:before="0" w:beforeAutospacing="0" w:after="0" w:afterAutospacing="0"/>
        <w:jc w:val="center"/>
        <w:rPr>
          <w:rStyle w:val="a4"/>
        </w:rPr>
      </w:pPr>
      <w:r>
        <w:rPr>
          <w:rStyle w:val="a4"/>
        </w:rPr>
        <w:t>изменения и дополнения:</w:t>
      </w:r>
    </w:p>
    <w:p w:rsidR="004E1E7D" w:rsidRPr="00A81FD4" w:rsidRDefault="004E1E7D" w:rsidP="00171449">
      <w:pPr>
        <w:pStyle w:val="wikip"/>
        <w:spacing w:before="0" w:beforeAutospacing="0" w:after="0" w:afterAutospacing="0"/>
        <w:jc w:val="center"/>
        <w:rPr>
          <w:rStyle w:val="a4"/>
        </w:rPr>
      </w:pPr>
      <w:r>
        <w:rPr>
          <w:rStyle w:val="a4"/>
        </w:rPr>
        <w:t>постановление администрации Адыковского СМО РК от 10.03.2016 года № 30</w:t>
      </w:r>
    </w:p>
    <w:p w:rsidR="00171449" w:rsidRPr="00A81FD4" w:rsidRDefault="00171449" w:rsidP="00171449">
      <w:pPr>
        <w:pStyle w:val="wikip"/>
        <w:spacing w:before="0" w:beforeAutospacing="0" w:after="0" w:afterAutospacing="0"/>
        <w:jc w:val="center"/>
      </w:pPr>
      <w:r w:rsidRPr="00A81FD4">
        <w:rPr>
          <w:rStyle w:val="a4"/>
        </w:rPr>
        <w:t>1. Общие положения</w:t>
      </w:r>
    </w:p>
    <w:p w:rsidR="00171449" w:rsidRDefault="00171449" w:rsidP="00171449">
      <w:pPr>
        <w:pStyle w:val="wikip"/>
        <w:spacing w:before="0" w:beforeAutospacing="0" w:after="0" w:afterAutospacing="0"/>
        <w:ind w:firstLine="708"/>
        <w:rPr>
          <w:sz w:val="28"/>
          <w:szCs w:val="28"/>
        </w:rPr>
      </w:pPr>
    </w:p>
    <w:p w:rsidR="00171449" w:rsidRDefault="00171449" w:rsidP="00171449">
      <w:pPr>
        <w:ind w:firstLine="540"/>
        <w:jc w:val="both"/>
        <w:rPr>
          <w:sz w:val="28"/>
          <w:szCs w:val="28"/>
        </w:rPr>
      </w:pPr>
      <w:r w:rsidRPr="00A81FD4">
        <w:t xml:space="preserve">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r>
        <w:rPr>
          <w:sz w:val="28"/>
          <w:szCs w:val="28"/>
        </w:rPr>
        <w:t xml:space="preserve">     </w:t>
      </w:r>
    </w:p>
    <w:p w:rsidR="00171449" w:rsidRDefault="00171449" w:rsidP="00171449">
      <w:pPr>
        <w:ind w:firstLine="540"/>
        <w:jc w:val="both"/>
        <w:rPr>
          <w:sz w:val="28"/>
          <w:szCs w:val="28"/>
        </w:rPr>
      </w:pPr>
      <w:r w:rsidRPr="00A81FD4">
        <w:t>1.2. Предметом регулирования настоящего Регламента являются отношения, возникающие между юридическими лицами, физическими лицами или их уполномоченными представителями (далее – заявители) и</w:t>
      </w:r>
      <w:r>
        <w:t xml:space="preserve"> а</w:t>
      </w:r>
      <w:r w:rsidRPr="00A81FD4">
        <w:t xml:space="preserve">дминистрацией </w:t>
      </w:r>
      <w:r>
        <w:t>Адыковского сельского муниципального образования Республики Калмыкия</w:t>
      </w:r>
      <w:r w:rsidRPr="00A81FD4">
        <w:t xml:space="preserve"> (далее - Администрация), связанные с предоставлением муниципальной услуги «Утверждение схемы расположения земельного участка на кадастровом плане территории».</w:t>
      </w:r>
    </w:p>
    <w:p w:rsidR="00171449" w:rsidRPr="00A81FD4" w:rsidRDefault="00171449" w:rsidP="00171449">
      <w:pPr>
        <w:pStyle w:val="wikip"/>
        <w:spacing w:before="0" w:beforeAutospacing="0" w:after="0" w:afterAutospacing="0"/>
        <w:ind w:firstLine="708"/>
      </w:pPr>
      <w:r w:rsidRPr="00A81FD4">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171449" w:rsidRPr="00A81FD4" w:rsidRDefault="00171449" w:rsidP="00171449">
      <w:pPr>
        <w:pStyle w:val="wikip"/>
        <w:spacing w:before="0" w:beforeAutospacing="0" w:after="0" w:afterAutospacing="0"/>
        <w:ind w:firstLine="708"/>
      </w:pPr>
      <w:r w:rsidRPr="00A81FD4">
        <w:t>1.4. Правом на получение муниципальной услуги, указанной в Регламенте, обладают заявители, заинтересованные:</w:t>
      </w:r>
    </w:p>
    <w:p w:rsidR="00171449" w:rsidRPr="00A81FD4" w:rsidRDefault="00171449" w:rsidP="00171449">
      <w:pPr>
        <w:widowControl/>
        <w:numPr>
          <w:ilvl w:val="0"/>
          <w:numId w:val="1"/>
        </w:numPr>
        <w:suppressAutoHyphens w:val="0"/>
        <w:autoSpaceDE w:val="0"/>
        <w:autoSpaceDN w:val="0"/>
        <w:adjustRightInd w:val="0"/>
        <w:jc w:val="both"/>
      </w:pPr>
      <w:r w:rsidRPr="00A81FD4">
        <w:t xml:space="preserve">в образовании земельного участка или уточнении границ существующего земельного участка для его приобретения или приобретения </w:t>
      </w:r>
      <w:proofErr w:type="gramStart"/>
      <w:r w:rsidRPr="00A81FD4">
        <w:t>права заключения договора аренды земельного участка</w:t>
      </w:r>
      <w:proofErr w:type="gramEnd"/>
      <w:r w:rsidRPr="00A81FD4">
        <w:t xml:space="preserve"> на аукционе; </w:t>
      </w:r>
    </w:p>
    <w:p w:rsidR="00171449" w:rsidRPr="00A81FD4" w:rsidRDefault="00171449" w:rsidP="00171449">
      <w:pPr>
        <w:widowControl/>
        <w:numPr>
          <w:ilvl w:val="0"/>
          <w:numId w:val="1"/>
        </w:numPr>
        <w:suppressAutoHyphens w:val="0"/>
        <w:autoSpaceDE w:val="0"/>
        <w:autoSpaceDN w:val="0"/>
        <w:adjustRightInd w:val="0"/>
        <w:jc w:val="both"/>
      </w:pPr>
      <w:r w:rsidRPr="00A81FD4">
        <w:t>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171449" w:rsidRDefault="00171449" w:rsidP="00171449">
      <w:pPr>
        <w:pStyle w:val="wikip"/>
        <w:spacing w:before="0" w:beforeAutospacing="0" w:after="0" w:afterAutospacing="0"/>
        <w:ind w:firstLine="708"/>
        <w:rPr>
          <w:color w:val="000000"/>
          <w:sz w:val="28"/>
          <w:szCs w:val="28"/>
          <w:shd w:val="clear" w:color="auto" w:fill="FBFCFD"/>
        </w:rPr>
      </w:pPr>
      <w:r w:rsidRPr="00A81FD4">
        <w:t>Заявители имеют право на неоднократное обращение за предоставлением муниципальной услуги.</w:t>
      </w:r>
    </w:p>
    <w:p w:rsidR="00171449" w:rsidRPr="005F585C" w:rsidRDefault="00171449" w:rsidP="00171449">
      <w:pPr>
        <w:pStyle w:val="wikip"/>
        <w:spacing w:before="0" w:beforeAutospacing="0" w:after="0" w:afterAutospacing="0"/>
        <w:ind w:firstLine="708"/>
        <w:rPr>
          <w:color w:val="000000"/>
          <w:shd w:val="clear" w:color="auto" w:fill="FBFCFD"/>
        </w:rPr>
      </w:pPr>
      <w:r w:rsidRPr="005F585C">
        <w:rPr>
          <w:color w:val="000000"/>
          <w:shd w:val="clear" w:color="auto" w:fill="FBFCFD"/>
        </w:rPr>
        <w:t>1.5. Порядок информирования о предоставлении муниципальной услуги.</w:t>
      </w:r>
    </w:p>
    <w:p w:rsidR="00171449" w:rsidRPr="005F585C" w:rsidRDefault="00171449" w:rsidP="00171449">
      <w:pPr>
        <w:pStyle w:val="wikip"/>
        <w:spacing w:before="0" w:beforeAutospacing="0" w:after="0" w:afterAutospacing="0"/>
        <w:ind w:firstLine="720"/>
        <w:rPr>
          <w:color w:val="000000"/>
          <w:shd w:val="clear" w:color="auto" w:fill="FBFCFD"/>
        </w:rPr>
      </w:pPr>
      <w:r w:rsidRPr="005F585C">
        <w:rPr>
          <w:color w:val="000000"/>
          <w:shd w:val="clear" w:color="auto" w:fill="FBFCFD"/>
        </w:rPr>
        <w:t>Информирование о предоставлении муниципальной услуги осуществляется:</w:t>
      </w:r>
    </w:p>
    <w:p w:rsidR="00171449" w:rsidRPr="00B22415" w:rsidRDefault="00171449" w:rsidP="00171449">
      <w:pPr>
        <w:pStyle w:val="wikip"/>
        <w:numPr>
          <w:ilvl w:val="0"/>
          <w:numId w:val="2"/>
        </w:numPr>
        <w:spacing w:before="0" w:beforeAutospacing="0" w:after="0" w:afterAutospacing="0"/>
        <w:rPr>
          <w:color w:val="000000"/>
          <w:shd w:val="clear" w:color="auto" w:fill="FBFCFD"/>
        </w:rPr>
      </w:pPr>
      <w:r w:rsidRPr="00B22415">
        <w:rPr>
          <w:color w:val="000000"/>
          <w:shd w:val="clear" w:color="auto" w:fill="FBFCFD"/>
        </w:rPr>
        <w:t xml:space="preserve">посредством размещения соответствующей информации (полного текста регламента, бланков заявлений, адресов и телефонов) на официальном сайте администрации </w:t>
      </w:r>
      <w:hyperlink r:id="rId7" w:history="1">
        <w:r w:rsidRPr="00B22415">
          <w:rPr>
            <w:rStyle w:val="a3"/>
            <w:shd w:val="clear" w:color="auto" w:fill="FBFCFD"/>
            <w:lang w:val="en-US"/>
          </w:rPr>
          <w:t>http</w:t>
        </w:r>
        <w:r w:rsidRPr="00B22415">
          <w:rPr>
            <w:rStyle w:val="a3"/>
            <w:shd w:val="clear" w:color="auto" w:fill="FBFCFD"/>
          </w:rPr>
          <w:t>://</w:t>
        </w:r>
        <w:r w:rsidRPr="00B22415">
          <w:rPr>
            <w:rStyle w:val="a3"/>
            <w:shd w:val="clear" w:color="auto" w:fill="FBFCFD"/>
            <w:lang w:val="en-US"/>
          </w:rPr>
          <w:t>www</w:t>
        </w:r>
        <w:r w:rsidRPr="00B22415">
          <w:rPr>
            <w:rStyle w:val="a3"/>
            <w:shd w:val="clear" w:color="auto" w:fill="FBFCFD"/>
          </w:rPr>
          <w:t>.</w:t>
        </w:r>
        <w:r w:rsidRPr="00B22415">
          <w:rPr>
            <w:rStyle w:val="a3"/>
            <w:shd w:val="clear" w:color="auto" w:fill="FBFCFD"/>
            <w:lang w:val="en-US"/>
          </w:rPr>
          <w:t>smo</w:t>
        </w:r>
        <w:r w:rsidRPr="00B22415">
          <w:rPr>
            <w:rStyle w:val="a3"/>
            <w:shd w:val="clear" w:color="auto" w:fill="FBFCFD"/>
          </w:rPr>
          <w:t>-</w:t>
        </w:r>
        <w:r w:rsidRPr="00B22415">
          <w:rPr>
            <w:rStyle w:val="a3"/>
            <w:shd w:val="clear" w:color="auto" w:fill="FBFCFD"/>
            <w:lang w:val="en-US"/>
          </w:rPr>
          <w:t>adk</w:t>
        </w:r>
        <w:r w:rsidRPr="00B22415">
          <w:rPr>
            <w:rStyle w:val="a3"/>
            <w:shd w:val="clear" w:color="auto" w:fill="FBFCFD"/>
          </w:rPr>
          <w:t>.</w:t>
        </w:r>
        <w:r w:rsidRPr="00B22415">
          <w:rPr>
            <w:rStyle w:val="a3"/>
            <w:shd w:val="clear" w:color="auto" w:fill="FBFCFD"/>
            <w:lang w:val="en-US"/>
          </w:rPr>
          <w:t>ru</w:t>
        </w:r>
      </w:hyperlink>
      <w:r>
        <w:rPr>
          <w:color w:val="000000"/>
          <w:shd w:val="clear" w:color="auto" w:fill="FBFCFD"/>
        </w:rPr>
        <w:t>;</w:t>
      </w:r>
      <w:r w:rsidRPr="00B22415">
        <w:rPr>
          <w:color w:val="000000"/>
          <w:shd w:val="clear" w:color="auto" w:fill="FBFCFD"/>
        </w:rPr>
        <w:t xml:space="preserve"> </w:t>
      </w:r>
    </w:p>
    <w:p w:rsidR="00171449" w:rsidRPr="00B22415" w:rsidRDefault="00171449" w:rsidP="00171449">
      <w:pPr>
        <w:pStyle w:val="wikip"/>
        <w:numPr>
          <w:ilvl w:val="0"/>
          <w:numId w:val="2"/>
        </w:numPr>
        <w:spacing w:before="0" w:beforeAutospacing="0" w:after="0" w:afterAutospacing="0"/>
        <w:rPr>
          <w:color w:val="000000"/>
          <w:shd w:val="clear" w:color="auto" w:fill="FBFCFD"/>
        </w:rPr>
      </w:pPr>
      <w:r w:rsidRPr="00B22415">
        <w:rPr>
          <w:color w:val="000000"/>
          <w:shd w:val="clear" w:color="auto" w:fill="FBFCFD"/>
        </w:rPr>
        <w:t xml:space="preserve">путем размещения соответствующей информации на официальном сайте Российской Федерации для размещения информации о проведении торгов по адресу:  </w:t>
      </w:r>
      <w:proofErr w:type="spellStart"/>
      <w:r w:rsidRPr="00B22415">
        <w:rPr>
          <w:color w:val="000000"/>
          <w:shd w:val="clear" w:color="auto" w:fill="FBFCFD"/>
        </w:rPr>
        <w:t>www</w:t>
      </w:r>
      <w:proofErr w:type="spellEnd"/>
      <w:r w:rsidRPr="00B22415">
        <w:rPr>
          <w:color w:val="000000"/>
          <w:shd w:val="clear" w:color="auto" w:fill="FBFCFD"/>
        </w:rPr>
        <w:t>.</w:t>
      </w:r>
      <w:proofErr w:type="spellStart"/>
      <w:r w:rsidRPr="00B22415">
        <w:rPr>
          <w:color w:val="000000"/>
          <w:shd w:val="clear" w:color="auto" w:fill="FBFCFD"/>
          <w:lang w:val="en-US"/>
        </w:rPr>
        <w:t>torgi</w:t>
      </w:r>
      <w:proofErr w:type="spellEnd"/>
      <w:r w:rsidRPr="00B22415">
        <w:rPr>
          <w:color w:val="000000"/>
          <w:shd w:val="clear" w:color="auto" w:fill="FBFCFD"/>
        </w:rPr>
        <w:t>.</w:t>
      </w:r>
      <w:proofErr w:type="spellStart"/>
      <w:r w:rsidRPr="00B22415">
        <w:rPr>
          <w:color w:val="000000"/>
          <w:shd w:val="clear" w:color="auto" w:fill="FBFCFD"/>
          <w:lang w:val="en-US"/>
        </w:rPr>
        <w:t>gov</w:t>
      </w:r>
      <w:proofErr w:type="spellEnd"/>
      <w:r w:rsidRPr="00B22415">
        <w:rPr>
          <w:color w:val="000000"/>
          <w:shd w:val="clear" w:color="auto" w:fill="FBFCFD"/>
        </w:rPr>
        <w:t>.</w:t>
      </w:r>
      <w:r w:rsidRPr="00B22415">
        <w:rPr>
          <w:color w:val="000000"/>
          <w:shd w:val="clear" w:color="auto" w:fill="FBFCFD"/>
          <w:lang w:val="en-US"/>
        </w:rPr>
        <w:t>ru</w:t>
      </w:r>
      <w:r w:rsidRPr="00B22415">
        <w:rPr>
          <w:color w:val="000000"/>
          <w:shd w:val="clear" w:color="auto" w:fill="FBFCFD"/>
        </w:rPr>
        <w:t>;</w:t>
      </w:r>
    </w:p>
    <w:p w:rsidR="00171449" w:rsidRPr="005F585C" w:rsidRDefault="00171449" w:rsidP="00171449">
      <w:pPr>
        <w:pStyle w:val="wikip"/>
        <w:numPr>
          <w:ilvl w:val="0"/>
          <w:numId w:val="2"/>
        </w:numPr>
        <w:spacing w:before="0" w:beforeAutospacing="0" w:after="0" w:afterAutospacing="0"/>
        <w:rPr>
          <w:color w:val="000000"/>
          <w:shd w:val="clear" w:color="auto" w:fill="FBFCFD"/>
        </w:rPr>
      </w:pPr>
      <w:r w:rsidRPr="005F585C">
        <w:rPr>
          <w:color w:val="000000"/>
          <w:shd w:val="clear" w:color="auto" w:fill="FBFCFD"/>
        </w:rPr>
        <w:t xml:space="preserve">на информационном стенде, расположенном </w:t>
      </w:r>
      <w:r>
        <w:rPr>
          <w:color w:val="000000"/>
          <w:shd w:val="clear" w:color="auto" w:fill="FBFCFD"/>
        </w:rPr>
        <w:t>в а</w:t>
      </w:r>
      <w:r w:rsidRPr="005F585C">
        <w:rPr>
          <w:color w:val="000000"/>
          <w:shd w:val="clear" w:color="auto" w:fill="FBFCFD"/>
        </w:rPr>
        <w:t xml:space="preserve">дминистрации </w:t>
      </w:r>
      <w:r>
        <w:rPr>
          <w:shd w:val="clear" w:color="auto" w:fill="FBFCFD"/>
        </w:rPr>
        <w:t>Адыковского сельского муниципального образования Республики Калмыкия</w:t>
      </w:r>
      <w:r w:rsidRPr="003148F4">
        <w:rPr>
          <w:shd w:val="clear" w:color="auto" w:fill="FBFCFD"/>
        </w:rPr>
        <w:t xml:space="preserve"> </w:t>
      </w:r>
      <w:r w:rsidRPr="005F585C">
        <w:rPr>
          <w:shd w:val="clear" w:color="auto" w:fill="FBFCFD"/>
        </w:rPr>
        <w:t>по адресу</w:t>
      </w:r>
      <w:r w:rsidRPr="005F585C">
        <w:rPr>
          <w:color w:val="000000"/>
          <w:shd w:val="clear" w:color="auto" w:fill="FBFCFD"/>
        </w:rPr>
        <w:t>:</w:t>
      </w:r>
      <w:r>
        <w:rPr>
          <w:color w:val="000000"/>
          <w:shd w:val="clear" w:color="auto" w:fill="FBFCFD"/>
        </w:rPr>
        <w:t xml:space="preserve"> 359250, Республика Калмыкия, Черноземельский район, пос. Адык, ул. Мира, дом № 2а.</w:t>
      </w:r>
    </w:p>
    <w:p w:rsidR="00171449" w:rsidRDefault="00171449" w:rsidP="00171449">
      <w:pPr>
        <w:pStyle w:val="wikip"/>
        <w:numPr>
          <w:ilvl w:val="0"/>
          <w:numId w:val="2"/>
        </w:numPr>
        <w:spacing w:before="0" w:beforeAutospacing="0" w:after="0" w:afterAutospacing="0"/>
        <w:rPr>
          <w:color w:val="000000"/>
          <w:shd w:val="clear" w:color="auto" w:fill="FBFCFD"/>
        </w:rPr>
      </w:pPr>
      <w:r w:rsidRPr="00CC3C1E">
        <w:rPr>
          <w:color w:val="000000"/>
          <w:shd w:val="clear" w:color="auto" w:fill="FBFCFD"/>
        </w:rPr>
        <w:t xml:space="preserve">с использованием средств телефонной связи: телефоны: 8(84743) 93134; </w:t>
      </w:r>
    </w:p>
    <w:p w:rsidR="00171449" w:rsidRPr="005F585C" w:rsidRDefault="00171449" w:rsidP="00171449">
      <w:pPr>
        <w:pStyle w:val="wikip"/>
        <w:spacing w:before="0" w:beforeAutospacing="0" w:after="0" w:afterAutospacing="0"/>
        <w:ind w:firstLine="720"/>
        <w:rPr>
          <w:color w:val="000000"/>
          <w:shd w:val="clear" w:color="auto" w:fill="FBFCFD"/>
        </w:rPr>
      </w:pPr>
      <w:proofErr w:type="gramStart"/>
      <w:r w:rsidRPr="005F585C">
        <w:rPr>
          <w:color w:val="000000"/>
          <w:shd w:val="clear" w:color="auto" w:fill="FBFCFD"/>
        </w:rPr>
        <w:t xml:space="preserve">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roofErr w:type="gramEnd"/>
    </w:p>
    <w:p w:rsidR="00171449" w:rsidRDefault="00171449" w:rsidP="00171449">
      <w:pPr>
        <w:pStyle w:val="wikip"/>
        <w:spacing w:before="0" w:beforeAutospacing="0" w:after="0" w:afterAutospacing="0"/>
        <w:ind w:firstLine="720"/>
        <w:rPr>
          <w:color w:val="000000"/>
          <w:shd w:val="clear" w:color="auto" w:fill="FBFCFD"/>
        </w:rPr>
      </w:pPr>
      <w:r w:rsidRPr="005F585C">
        <w:rPr>
          <w:color w:val="000000"/>
          <w:shd w:val="clear" w:color="auto" w:fill="FBFCFD"/>
        </w:rPr>
        <w:t xml:space="preserve">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w:t>
      </w:r>
      <w:r>
        <w:rPr>
          <w:color w:val="000000"/>
          <w:shd w:val="clear" w:color="auto" w:fill="FBFCFD"/>
        </w:rPr>
        <w:t xml:space="preserve">в электронном виде через официальный сайт Российской Федерации </w:t>
      </w:r>
      <w:r>
        <w:rPr>
          <w:color w:val="000000"/>
          <w:shd w:val="clear" w:color="auto" w:fill="FBFCFD"/>
        </w:rPr>
        <w:lastRenderedPageBreak/>
        <w:t>и официальный сайт администрации</w:t>
      </w:r>
      <w:r w:rsidRPr="005F585C">
        <w:rPr>
          <w:color w:val="000000"/>
          <w:shd w:val="clear" w:color="auto" w:fill="FBFCFD"/>
        </w:rPr>
        <w:t xml:space="preserve"> Заявитель может получить информацию о ходе рассмотрения заявления о предоставлении муниципальной услуги</w:t>
      </w:r>
      <w:r>
        <w:rPr>
          <w:color w:val="000000"/>
          <w:shd w:val="clear" w:color="auto" w:fill="FBFCFD"/>
        </w:rPr>
        <w:t>.</w:t>
      </w:r>
    </w:p>
    <w:p w:rsidR="00171449" w:rsidRPr="005F585C" w:rsidRDefault="00171449" w:rsidP="00171449">
      <w:pPr>
        <w:pStyle w:val="wikip"/>
        <w:spacing w:before="0" w:beforeAutospacing="0" w:after="0" w:afterAutospacing="0"/>
        <w:ind w:firstLine="720"/>
        <w:rPr>
          <w:color w:val="000000"/>
          <w:shd w:val="clear" w:color="auto" w:fill="FBFCFD"/>
        </w:rPr>
      </w:pPr>
      <w:r w:rsidRPr="005F585C">
        <w:rPr>
          <w:color w:val="000000"/>
          <w:shd w:val="clear" w:color="auto" w:fill="FBFCFD"/>
        </w:rPr>
        <w:t xml:space="preserve">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5F585C">
        <w:rPr>
          <w:color w:val="000000"/>
        </w:rPr>
        <w:br/>
      </w:r>
      <w:r w:rsidRPr="005F585C">
        <w:rPr>
          <w:color w:val="000000"/>
          <w:shd w:val="clear" w:color="auto" w:fill="FBFCFD"/>
        </w:rPr>
        <w:t>При невозможности сп</w:t>
      </w:r>
      <w:r>
        <w:rPr>
          <w:color w:val="000000"/>
          <w:shd w:val="clear" w:color="auto" w:fill="FBFCFD"/>
        </w:rPr>
        <w:t>ециалиста администрации</w:t>
      </w:r>
      <w:r w:rsidRPr="005F585C">
        <w:rPr>
          <w:color w:val="000000"/>
          <w:shd w:val="clear" w:color="auto" w:fill="FBFCFD"/>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171449" w:rsidRPr="005F585C" w:rsidRDefault="00171449" w:rsidP="00171449">
      <w:pPr>
        <w:pStyle w:val="wikip"/>
        <w:spacing w:before="0" w:beforeAutospacing="0" w:after="0" w:afterAutospacing="0"/>
        <w:ind w:firstLine="720"/>
        <w:rPr>
          <w:color w:val="000000"/>
          <w:shd w:val="clear" w:color="auto" w:fill="FBFCFD"/>
        </w:rPr>
      </w:pPr>
      <w:r w:rsidRPr="005F585C">
        <w:rPr>
          <w:color w:val="000000"/>
          <w:shd w:val="clear" w:color="auto" w:fill="FBFCFD"/>
        </w:rPr>
        <w:t>Информация о предоставлении муниципальной услуги должна содержать:</w:t>
      </w:r>
    </w:p>
    <w:p w:rsidR="00171449" w:rsidRPr="005F585C" w:rsidRDefault="00171449" w:rsidP="00171449">
      <w:pPr>
        <w:pStyle w:val="wikip"/>
        <w:spacing w:before="0" w:beforeAutospacing="0" w:after="0" w:afterAutospacing="0"/>
        <w:ind w:firstLine="540"/>
        <w:rPr>
          <w:color w:val="000000"/>
          <w:shd w:val="clear" w:color="auto" w:fill="FBFCFD"/>
        </w:rPr>
      </w:pPr>
      <w:r w:rsidRPr="005F585C">
        <w:rPr>
          <w:color w:val="000000"/>
          <w:shd w:val="clear" w:color="auto" w:fill="FBFCFD"/>
        </w:rPr>
        <w:t>- сведения о порядке получения муниципальной услуги;</w:t>
      </w:r>
    </w:p>
    <w:p w:rsidR="00171449" w:rsidRPr="005F585C" w:rsidRDefault="00171449" w:rsidP="00171449">
      <w:pPr>
        <w:pStyle w:val="wikip"/>
        <w:spacing w:before="0" w:beforeAutospacing="0" w:after="0" w:afterAutospacing="0"/>
        <w:ind w:firstLine="540"/>
        <w:rPr>
          <w:color w:val="000000"/>
          <w:shd w:val="clear" w:color="auto" w:fill="FBFCFD"/>
        </w:rPr>
      </w:pPr>
      <w:r w:rsidRPr="005F585C">
        <w:rPr>
          <w:color w:val="000000"/>
          <w:shd w:val="clear" w:color="auto" w:fill="FBFCFD"/>
        </w:rPr>
        <w:t>- адрес места и график приема заявлений для предоставления муниципальной услуги;</w:t>
      </w:r>
    </w:p>
    <w:p w:rsidR="00171449" w:rsidRPr="005F585C" w:rsidRDefault="00171449" w:rsidP="00171449">
      <w:pPr>
        <w:pStyle w:val="wikip"/>
        <w:spacing w:before="0" w:beforeAutospacing="0" w:after="0" w:afterAutospacing="0"/>
        <w:ind w:firstLine="540"/>
        <w:rPr>
          <w:color w:val="000000"/>
          <w:shd w:val="clear" w:color="auto" w:fill="FBFCFD"/>
        </w:rPr>
      </w:pPr>
      <w:r w:rsidRPr="005F585C">
        <w:rPr>
          <w:color w:val="000000"/>
          <w:shd w:val="clear" w:color="auto" w:fill="FBFCFD"/>
        </w:rPr>
        <w:t>- перечень документов, необходимых для предоставления муниципальной услуги;</w:t>
      </w:r>
    </w:p>
    <w:p w:rsidR="00171449" w:rsidRPr="005F585C" w:rsidRDefault="00171449" w:rsidP="00171449">
      <w:pPr>
        <w:pStyle w:val="wikip"/>
        <w:spacing w:before="0" w:beforeAutospacing="0" w:after="0" w:afterAutospacing="0"/>
        <w:ind w:firstLine="540"/>
        <w:rPr>
          <w:color w:val="000000"/>
          <w:shd w:val="clear" w:color="auto" w:fill="FBFCFD"/>
        </w:rPr>
      </w:pPr>
      <w:r w:rsidRPr="005F585C">
        <w:rPr>
          <w:color w:val="000000"/>
          <w:shd w:val="clear" w:color="auto" w:fill="FBFCFD"/>
        </w:rPr>
        <w:t>- сведения о результате оказания услуги и порядке передачи результата Заявителю.</w:t>
      </w:r>
    </w:p>
    <w:p w:rsidR="00171449" w:rsidRPr="005F585C" w:rsidRDefault="00171449" w:rsidP="00171449">
      <w:pPr>
        <w:pStyle w:val="wikip"/>
        <w:spacing w:before="0" w:beforeAutospacing="0" w:after="0" w:afterAutospacing="0"/>
        <w:ind w:firstLine="720"/>
        <w:rPr>
          <w:color w:val="000000"/>
          <w:shd w:val="clear" w:color="auto" w:fill="FBFCFD"/>
        </w:rPr>
      </w:pPr>
      <w:r w:rsidRPr="005F585C">
        <w:rPr>
          <w:color w:val="000000"/>
          <w:shd w:val="clear" w:color="auto" w:fill="FBFCFD"/>
        </w:rPr>
        <w:t xml:space="preserve">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w:t>
      </w:r>
      <w:r>
        <w:rPr>
          <w:color w:val="000000"/>
          <w:shd w:val="clear" w:color="auto" w:fill="FBFCFD"/>
        </w:rPr>
        <w:t>15</w:t>
      </w:r>
      <w:r w:rsidRPr="005F585C">
        <w:rPr>
          <w:color w:val="000000"/>
          <w:shd w:val="clear" w:color="auto" w:fill="FBFCFD"/>
        </w:rPr>
        <w:t xml:space="preserve"> минут.</w:t>
      </w:r>
    </w:p>
    <w:p w:rsidR="00171449" w:rsidRDefault="00171449" w:rsidP="00171449">
      <w:pPr>
        <w:pStyle w:val="wikip"/>
        <w:spacing w:before="0" w:beforeAutospacing="0" w:after="0" w:afterAutospacing="0"/>
        <w:ind w:firstLine="720"/>
        <w:rPr>
          <w:color w:val="000000"/>
          <w:shd w:val="clear" w:color="auto" w:fill="FBFCFD"/>
        </w:rPr>
      </w:pPr>
      <w:r w:rsidRPr="005F585C">
        <w:rPr>
          <w:color w:val="000000"/>
          <w:shd w:val="clear" w:color="auto" w:fill="FBFCFD"/>
        </w:rPr>
        <w:t>Письменное информирование осуществляет</w:t>
      </w:r>
      <w:r>
        <w:rPr>
          <w:color w:val="000000"/>
          <w:shd w:val="clear" w:color="auto" w:fill="FBFCFD"/>
        </w:rPr>
        <w:t>ся на основании поступившего в а</w:t>
      </w:r>
      <w:r w:rsidRPr="005F585C">
        <w:rPr>
          <w:color w:val="000000"/>
          <w:shd w:val="clear" w:color="auto" w:fill="FBFCFD"/>
        </w:rPr>
        <w:t>дминистрацию обращения Заявителя о процедуре предоставления муниципальной услуги. По результатам рассмотрения обращения с</w:t>
      </w:r>
      <w:r>
        <w:rPr>
          <w:color w:val="000000"/>
          <w:shd w:val="clear" w:color="auto" w:fill="FBFCFD"/>
        </w:rPr>
        <w:t>пециалист администрации</w:t>
      </w:r>
      <w:r w:rsidRPr="005F585C">
        <w:rPr>
          <w:color w:val="000000"/>
          <w:shd w:val="clear" w:color="auto" w:fill="FBFCFD"/>
        </w:rPr>
        <w:t xml:space="preserve"> обеспечивает подготовку исчерпывающего ответа. Подготовка ответа на обращение Заявителя не может превышать 30</w:t>
      </w:r>
      <w:r>
        <w:rPr>
          <w:color w:val="000000"/>
          <w:shd w:val="clear" w:color="auto" w:fill="FBFCFD"/>
        </w:rPr>
        <w:t xml:space="preserve"> дней со дня его регистрации в а</w:t>
      </w:r>
      <w:r w:rsidRPr="005F585C">
        <w:rPr>
          <w:color w:val="000000"/>
          <w:shd w:val="clear" w:color="auto" w:fill="FBFCFD"/>
        </w:rPr>
        <w:t>дминистрации в порядке, установленном Федеральным законом от 02.05.2006 №59-ФЗ «О порядке рассмотрения обращений граждан Российской Федерации».</w:t>
      </w:r>
    </w:p>
    <w:p w:rsidR="00171449" w:rsidRPr="005F585C" w:rsidRDefault="00171449" w:rsidP="00171449">
      <w:pPr>
        <w:pStyle w:val="wikip"/>
        <w:spacing w:before="0" w:beforeAutospacing="0" w:after="0" w:afterAutospacing="0"/>
        <w:ind w:firstLine="720"/>
        <w:rPr>
          <w:color w:val="000000"/>
          <w:shd w:val="clear" w:color="auto" w:fill="FBFCFD"/>
        </w:rPr>
      </w:pPr>
    </w:p>
    <w:p w:rsidR="00171449" w:rsidRPr="005F585C" w:rsidRDefault="00171449" w:rsidP="00171449">
      <w:pPr>
        <w:pStyle w:val="wikip"/>
        <w:spacing w:before="0" w:beforeAutospacing="0" w:after="0" w:afterAutospacing="0"/>
        <w:jc w:val="center"/>
      </w:pPr>
      <w:r w:rsidRPr="005F585C">
        <w:rPr>
          <w:rStyle w:val="a4"/>
        </w:rPr>
        <w:t>2. Стандарт предоставления муниципальной услуги</w:t>
      </w:r>
    </w:p>
    <w:p w:rsidR="00171449" w:rsidRDefault="00171449" w:rsidP="00171449">
      <w:pPr>
        <w:pStyle w:val="wikip"/>
        <w:spacing w:before="0" w:beforeAutospacing="0" w:after="0" w:afterAutospacing="0"/>
        <w:ind w:firstLine="708"/>
      </w:pPr>
    </w:p>
    <w:p w:rsidR="00171449" w:rsidRDefault="00171449" w:rsidP="00171449">
      <w:pPr>
        <w:pStyle w:val="wikip"/>
        <w:spacing w:before="0" w:beforeAutospacing="0" w:after="0" w:afterAutospacing="0"/>
        <w:ind w:firstLine="708"/>
      </w:pPr>
      <w:r w:rsidRPr="005F585C">
        <w:t xml:space="preserve">2.1. Наименование муниципальной услуги,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171449" w:rsidRPr="00FC031C" w:rsidRDefault="00171449" w:rsidP="00171449">
      <w:pPr>
        <w:pStyle w:val="wikip"/>
        <w:spacing w:before="0" w:beforeAutospacing="0" w:after="0" w:afterAutospacing="0"/>
        <w:ind w:firstLine="708"/>
      </w:pPr>
      <w:r w:rsidRPr="00FC031C">
        <w:t xml:space="preserve">2.2. Наименование органа, предоставляющего муниципальную услугу: </w:t>
      </w:r>
    </w:p>
    <w:p w:rsidR="00171449" w:rsidRPr="00FC031C" w:rsidRDefault="00171449" w:rsidP="00171449">
      <w:pPr>
        <w:pStyle w:val="wikip"/>
        <w:spacing w:before="0" w:beforeAutospacing="0" w:after="0" w:afterAutospacing="0"/>
      </w:pPr>
      <w:r w:rsidRPr="00FC031C">
        <w:t xml:space="preserve">- администрация </w:t>
      </w:r>
      <w:r>
        <w:t>Адыковского сельского муниципального образования Республики Калмыкия</w:t>
      </w:r>
      <w:r w:rsidRPr="00FC031C">
        <w:t>;</w:t>
      </w:r>
    </w:p>
    <w:p w:rsidR="00171449" w:rsidRPr="00FC031C" w:rsidRDefault="00171449" w:rsidP="00171449">
      <w:pPr>
        <w:pStyle w:val="wikip"/>
        <w:spacing w:before="0" w:beforeAutospacing="0" w:after="0" w:afterAutospacing="0"/>
      </w:pPr>
      <w:r w:rsidRPr="00FC031C">
        <w:t xml:space="preserve">- в лице главы </w:t>
      </w:r>
      <w:r>
        <w:t>Адыковского сельского муниципального образования Республики Калмыкия (ахлачи)</w:t>
      </w:r>
      <w:r w:rsidRPr="00FC031C">
        <w:t>;</w:t>
      </w:r>
    </w:p>
    <w:p w:rsidR="00171449" w:rsidRDefault="00171449" w:rsidP="00171449">
      <w:pPr>
        <w:pStyle w:val="wikip"/>
        <w:spacing w:before="0" w:beforeAutospacing="0" w:after="0" w:afterAutospacing="0"/>
      </w:pPr>
      <w:r w:rsidRPr="00FC031C">
        <w:t>- место нахождения и почтовый адрес администрации:</w:t>
      </w:r>
      <w:r>
        <w:t xml:space="preserve"> </w:t>
      </w:r>
      <w:r>
        <w:rPr>
          <w:color w:val="000000"/>
          <w:shd w:val="clear" w:color="auto" w:fill="FBFCFD"/>
        </w:rPr>
        <w:t>359250, Республика Калмыкия, Черноземельский район, пос. Адык, ул. Мира, дом № 2а</w:t>
      </w:r>
      <w:r w:rsidRPr="00FC031C">
        <w:t xml:space="preserve"> </w:t>
      </w:r>
    </w:p>
    <w:p w:rsidR="00171449" w:rsidRPr="00FC031C" w:rsidRDefault="00171449" w:rsidP="00171449">
      <w:pPr>
        <w:pStyle w:val="wikip"/>
        <w:spacing w:before="0" w:beforeAutospacing="0" w:after="0" w:afterAutospacing="0"/>
      </w:pPr>
      <w:r>
        <w:t xml:space="preserve">- адрес электронной почты: </w:t>
      </w:r>
      <w:proofErr w:type="spellStart"/>
      <w:r>
        <w:t>smo-adk@mail</w:t>
      </w:r>
      <w:proofErr w:type="spellEnd"/>
      <w:r>
        <w:t>.</w:t>
      </w:r>
      <w:r>
        <w:rPr>
          <w:lang w:val="en-US"/>
        </w:rPr>
        <w:t>ru</w:t>
      </w:r>
      <w:r w:rsidRPr="00FC031C">
        <w:t>;</w:t>
      </w:r>
    </w:p>
    <w:p w:rsidR="00171449" w:rsidRPr="00FC031C" w:rsidRDefault="00171449" w:rsidP="00171449">
      <w:pPr>
        <w:jc w:val="both"/>
        <w:rPr>
          <w:color w:val="000000"/>
          <w:shd w:val="clear" w:color="auto" w:fill="FFFFFF"/>
        </w:rPr>
      </w:pPr>
      <w:r w:rsidRPr="00FC031C">
        <w:t xml:space="preserve">- адрес сайта в сети «Интернет»: </w:t>
      </w:r>
      <w:r w:rsidRPr="00FC031C">
        <w:rPr>
          <w:color w:val="000000"/>
          <w:shd w:val="clear" w:color="auto" w:fill="FFFFFF"/>
          <w:lang w:val="en-US"/>
        </w:rPr>
        <w:t>http</w:t>
      </w:r>
      <w:r w:rsidRPr="00FC031C">
        <w:rPr>
          <w:color w:val="000000"/>
          <w:shd w:val="clear" w:color="auto" w:fill="FFFFFF"/>
        </w:rPr>
        <w:t>://</w:t>
      </w:r>
      <w:r>
        <w:rPr>
          <w:color w:val="000000"/>
          <w:shd w:val="clear" w:color="auto" w:fill="FFFFFF"/>
          <w:lang w:val="en-US"/>
        </w:rPr>
        <w:t>smo</w:t>
      </w:r>
      <w:r w:rsidRPr="00CC3C1E">
        <w:rPr>
          <w:color w:val="000000"/>
          <w:shd w:val="clear" w:color="auto" w:fill="FFFFFF"/>
        </w:rPr>
        <w:t>-</w:t>
      </w:r>
      <w:r>
        <w:rPr>
          <w:color w:val="000000"/>
          <w:shd w:val="clear" w:color="auto" w:fill="FFFFFF"/>
          <w:lang w:val="en-US"/>
        </w:rPr>
        <w:t>adk</w:t>
      </w:r>
      <w:r w:rsidRPr="00FC031C">
        <w:rPr>
          <w:color w:val="000000"/>
          <w:shd w:val="clear" w:color="auto" w:fill="FFFFFF"/>
        </w:rPr>
        <w:t>.</w:t>
      </w:r>
      <w:r w:rsidRPr="00FC031C">
        <w:rPr>
          <w:color w:val="000000"/>
          <w:shd w:val="clear" w:color="auto" w:fill="FFFFFF"/>
          <w:lang w:val="en-US"/>
        </w:rPr>
        <w:t>ru</w:t>
      </w:r>
    </w:p>
    <w:p w:rsidR="00171449" w:rsidRDefault="00171449" w:rsidP="00171449">
      <w:pPr>
        <w:pStyle w:val="wikip"/>
        <w:spacing w:before="0" w:beforeAutospacing="0" w:after="0" w:afterAutospacing="0"/>
      </w:pPr>
      <w:r w:rsidRPr="00FC031C">
        <w:t xml:space="preserve">- график приема: </w:t>
      </w:r>
    </w:p>
    <w:p w:rsidR="00171449" w:rsidRPr="00FC031C" w:rsidRDefault="00171449" w:rsidP="00171449">
      <w:pPr>
        <w:pStyle w:val="wikip"/>
        <w:spacing w:before="0" w:beforeAutospacing="0" w:after="0" w:afterAutospacing="0"/>
      </w:pPr>
      <w:r w:rsidRPr="00FC031C">
        <w:t xml:space="preserve"> </w:t>
      </w:r>
    </w:p>
    <w:tbl>
      <w:tblPr>
        <w:tblW w:w="0" w:type="auto"/>
        <w:tblCellSpacing w:w="0" w:type="dxa"/>
        <w:tblCellMar>
          <w:left w:w="0" w:type="dxa"/>
          <w:right w:w="0" w:type="dxa"/>
        </w:tblCellMar>
        <w:tblLook w:val="00A0"/>
      </w:tblPr>
      <w:tblGrid>
        <w:gridCol w:w="3255"/>
        <w:gridCol w:w="3195"/>
      </w:tblGrid>
      <w:tr w:rsidR="00171449" w:rsidRPr="00FC031C" w:rsidTr="00A62D94">
        <w:trPr>
          <w:tblCellSpacing w:w="0" w:type="dxa"/>
        </w:trPr>
        <w:tc>
          <w:tcPr>
            <w:tcW w:w="3255" w:type="dxa"/>
          </w:tcPr>
          <w:p w:rsidR="00171449" w:rsidRPr="00FC031C" w:rsidRDefault="00171449" w:rsidP="00A62D94">
            <w:pPr>
              <w:autoSpaceDE w:val="0"/>
              <w:autoSpaceDN w:val="0"/>
              <w:adjustRightInd w:val="0"/>
              <w:spacing w:before="100" w:beforeAutospacing="1" w:after="100" w:afterAutospacing="1"/>
              <w:jc w:val="both"/>
            </w:pPr>
            <w:r w:rsidRPr="00FC031C">
              <w:t>Понедельник </w:t>
            </w:r>
            <w:r>
              <w:rPr>
                <w:lang w:val="en-US"/>
              </w:rPr>
              <w:t>-</w:t>
            </w:r>
            <w:r>
              <w:t xml:space="preserve"> пятница</w:t>
            </w:r>
            <w:r w:rsidRPr="00FC031C">
              <w:t>  </w:t>
            </w:r>
          </w:p>
        </w:tc>
        <w:tc>
          <w:tcPr>
            <w:tcW w:w="3195" w:type="dxa"/>
          </w:tcPr>
          <w:p w:rsidR="00171449" w:rsidRPr="00FC031C" w:rsidRDefault="00171449" w:rsidP="00A62D94">
            <w:pPr>
              <w:autoSpaceDE w:val="0"/>
              <w:autoSpaceDN w:val="0"/>
              <w:adjustRightInd w:val="0"/>
              <w:spacing w:before="100" w:beforeAutospacing="1" w:after="100" w:afterAutospacing="1"/>
            </w:pPr>
            <w:r w:rsidRPr="00750974">
              <w:t>9</w:t>
            </w:r>
            <w:r w:rsidRPr="00FC031C">
              <w:t>-00</w:t>
            </w:r>
            <w:r>
              <w:t xml:space="preserve"> час.</w:t>
            </w:r>
            <w:r w:rsidRPr="00FC031C">
              <w:t xml:space="preserve"> – 1</w:t>
            </w:r>
            <w:r w:rsidRPr="00750974">
              <w:t>7</w:t>
            </w:r>
            <w:r w:rsidRPr="00FC031C">
              <w:t>-00</w:t>
            </w:r>
            <w:r>
              <w:t xml:space="preserve"> час.</w:t>
            </w:r>
          </w:p>
        </w:tc>
      </w:tr>
      <w:tr w:rsidR="00171449" w:rsidRPr="00FC031C" w:rsidTr="00A62D94">
        <w:trPr>
          <w:tblCellSpacing w:w="0" w:type="dxa"/>
        </w:trPr>
        <w:tc>
          <w:tcPr>
            <w:tcW w:w="3255" w:type="dxa"/>
          </w:tcPr>
          <w:p w:rsidR="00171449" w:rsidRPr="00FC031C" w:rsidRDefault="00171449" w:rsidP="00A62D94">
            <w:pPr>
              <w:autoSpaceDE w:val="0"/>
              <w:autoSpaceDN w:val="0"/>
              <w:adjustRightInd w:val="0"/>
              <w:spacing w:before="100" w:beforeAutospacing="1" w:after="100" w:afterAutospacing="1"/>
            </w:pPr>
            <w:r w:rsidRPr="00FC031C">
              <w:t>Перерыв на обед</w:t>
            </w:r>
          </w:p>
        </w:tc>
        <w:tc>
          <w:tcPr>
            <w:tcW w:w="3195" w:type="dxa"/>
          </w:tcPr>
          <w:p w:rsidR="00171449" w:rsidRPr="00FC031C" w:rsidRDefault="00171449" w:rsidP="00A62D94">
            <w:pPr>
              <w:autoSpaceDE w:val="0"/>
              <w:autoSpaceDN w:val="0"/>
              <w:adjustRightInd w:val="0"/>
              <w:spacing w:before="100" w:beforeAutospacing="1" w:after="100" w:afterAutospacing="1"/>
            </w:pPr>
            <w:r w:rsidRPr="00FC031C">
              <w:t>1</w:t>
            </w:r>
            <w:r w:rsidRPr="00750974">
              <w:t>3</w:t>
            </w:r>
            <w:r w:rsidRPr="00FC031C">
              <w:t>-00</w:t>
            </w:r>
            <w:r>
              <w:t xml:space="preserve"> час.</w:t>
            </w:r>
            <w:r w:rsidRPr="00FC031C">
              <w:t xml:space="preserve"> – 1</w:t>
            </w:r>
            <w:r w:rsidRPr="00750974">
              <w:t>4</w:t>
            </w:r>
            <w:r w:rsidRPr="00FC031C">
              <w:t>-00</w:t>
            </w:r>
            <w:r>
              <w:t xml:space="preserve"> час.</w:t>
            </w:r>
          </w:p>
        </w:tc>
      </w:tr>
      <w:tr w:rsidR="00171449" w:rsidRPr="00FC031C" w:rsidTr="00A62D94">
        <w:trPr>
          <w:tblCellSpacing w:w="0" w:type="dxa"/>
        </w:trPr>
        <w:tc>
          <w:tcPr>
            <w:tcW w:w="3255" w:type="dxa"/>
          </w:tcPr>
          <w:p w:rsidR="00171449" w:rsidRPr="00FC031C" w:rsidRDefault="00171449" w:rsidP="00A62D94">
            <w:pPr>
              <w:autoSpaceDE w:val="0"/>
              <w:autoSpaceDN w:val="0"/>
              <w:adjustRightInd w:val="0"/>
              <w:spacing w:before="100" w:beforeAutospacing="1" w:after="100" w:afterAutospacing="1"/>
            </w:pPr>
            <w:r w:rsidRPr="00FC031C">
              <w:t>Суббота </w:t>
            </w:r>
            <w:r>
              <w:t>- воскресенье</w:t>
            </w:r>
          </w:p>
        </w:tc>
        <w:tc>
          <w:tcPr>
            <w:tcW w:w="3195" w:type="dxa"/>
          </w:tcPr>
          <w:p w:rsidR="00171449" w:rsidRPr="00FC031C" w:rsidRDefault="00171449" w:rsidP="00A62D94">
            <w:pPr>
              <w:autoSpaceDE w:val="0"/>
              <w:autoSpaceDN w:val="0"/>
              <w:adjustRightInd w:val="0"/>
              <w:spacing w:before="100" w:beforeAutospacing="1" w:after="100" w:afterAutospacing="1"/>
            </w:pPr>
            <w:r w:rsidRPr="00FC031C">
              <w:t>выходной</w:t>
            </w:r>
          </w:p>
        </w:tc>
      </w:tr>
    </w:tbl>
    <w:p w:rsidR="00171449" w:rsidRDefault="00171449" w:rsidP="00171449">
      <w:pPr>
        <w:pStyle w:val="wikip"/>
        <w:spacing w:before="0" w:beforeAutospacing="0" w:after="0" w:afterAutospacing="0"/>
        <w:ind w:firstLine="708"/>
      </w:pPr>
    </w:p>
    <w:p w:rsidR="00171449" w:rsidRPr="00FC031C" w:rsidRDefault="00171449" w:rsidP="00171449">
      <w:pPr>
        <w:pStyle w:val="wikip"/>
        <w:spacing w:before="0" w:beforeAutospacing="0" w:after="0" w:afterAutospacing="0"/>
        <w:ind w:firstLine="708"/>
      </w:pPr>
      <w:r w:rsidRPr="00FC031C">
        <w:t xml:space="preserve">2.3. Результатом предоставления муниципальной услуги, предусмотренной Регламентом, является: </w:t>
      </w:r>
    </w:p>
    <w:p w:rsidR="00171449" w:rsidRPr="00FC031C" w:rsidRDefault="00171449" w:rsidP="00171449">
      <w:pPr>
        <w:pStyle w:val="wikip"/>
        <w:spacing w:before="0" w:beforeAutospacing="0" w:after="0" w:afterAutospacing="0"/>
        <w:ind w:firstLine="708"/>
      </w:pPr>
      <w:r w:rsidRPr="00FC031C">
        <w:t xml:space="preserve">а) Решение об утверждении схемы расположения земельного участка на кадастровом плане территории (далее - Схема); </w:t>
      </w:r>
    </w:p>
    <w:p w:rsidR="00171449" w:rsidRPr="00FC031C" w:rsidRDefault="00171449" w:rsidP="00171449">
      <w:pPr>
        <w:pStyle w:val="wikip"/>
        <w:spacing w:before="0" w:beforeAutospacing="0" w:after="0" w:afterAutospacing="0"/>
        <w:ind w:firstLine="708"/>
      </w:pPr>
      <w:r w:rsidRPr="00FC031C">
        <w:t>б) Решение об отказе в утверждении Схемы.</w:t>
      </w:r>
    </w:p>
    <w:p w:rsidR="00171449" w:rsidRPr="00FC031C" w:rsidRDefault="00171449" w:rsidP="00171449">
      <w:pPr>
        <w:pStyle w:val="wikip"/>
        <w:spacing w:before="0" w:beforeAutospacing="0" w:after="0" w:afterAutospacing="0"/>
        <w:ind w:firstLine="708"/>
      </w:pPr>
      <w:r w:rsidRPr="00FC031C">
        <w:t>2.4. Общий срок предоставления муниципальной услуги составляет:</w:t>
      </w:r>
    </w:p>
    <w:p w:rsidR="00171449" w:rsidRPr="00FC031C" w:rsidRDefault="00171449" w:rsidP="00171449">
      <w:pPr>
        <w:pStyle w:val="wikip"/>
        <w:numPr>
          <w:ilvl w:val="0"/>
          <w:numId w:val="3"/>
        </w:numPr>
        <w:spacing w:before="0" w:beforeAutospacing="0" w:after="0" w:afterAutospacing="0"/>
      </w:pPr>
      <w:r w:rsidRPr="00FC031C">
        <w:lastRenderedPageBreak/>
        <w:t>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171449" w:rsidRPr="00FC031C" w:rsidRDefault="00171449" w:rsidP="00171449">
      <w:pPr>
        <w:pStyle w:val="wikip"/>
        <w:numPr>
          <w:ilvl w:val="0"/>
          <w:numId w:val="3"/>
        </w:numPr>
        <w:spacing w:before="0" w:beforeAutospacing="0" w:after="0" w:afterAutospacing="0"/>
      </w:pPr>
      <w:r w:rsidRPr="00FC031C">
        <w:t xml:space="preserve">30 календарных дней со дня поступления заявления об утверждении Схемы (в остальных случаях); </w:t>
      </w:r>
    </w:p>
    <w:p w:rsidR="00171449" w:rsidRPr="00FC031C" w:rsidRDefault="00171449" w:rsidP="00171449">
      <w:pPr>
        <w:pStyle w:val="wikip"/>
        <w:spacing w:before="0" w:beforeAutospacing="0" w:after="0" w:afterAutospacing="0"/>
        <w:ind w:firstLine="708"/>
      </w:pPr>
      <w:r w:rsidRPr="00FC031C">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администрации.</w:t>
      </w:r>
    </w:p>
    <w:p w:rsidR="00171449" w:rsidRPr="00FC031C" w:rsidRDefault="00171449" w:rsidP="00171449">
      <w:pPr>
        <w:pStyle w:val="wikip"/>
        <w:spacing w:before="0" w:beforeAutospacing="0" w:after="0" w:afterAutospacing="0"/>
        <w:ind w:firstLine="708"/>
      </w:pPr>
      <w:r w:rsidRPr="00FC031C">
        <w:t>2.5. Предоставление муниципальной услуги осуществляется в соответствии со следующими нормативными правовыми актами:</w:t>
      </w:r>
    </w:p>
    <w:p w:rsidR="00171449" w:rsidRPr="00FC031C" w:rsidRDefault="00171449" w:rsidP="00171449">
      <w:pPr>
        <w:pStyle w:val="wikip"/>
        <w:spacing w:before="0" w:beforeAutospacing="0" w:after="0" w:afterAutospacing="0"/>
        <w:ind w:firstLine="720"/>
        <w:jc w:val="left"/>
      </w:pPr>
      <w:r w:rsidRPr="00FC031C">
        <w:t>- Земельный кодекс Российской Федерации;</w:t>
      </w:r>
    </w:p>
    <w:p w:rsidR="00171449" w:rsidRPr="00FC031C" w:rsidRDefault="00171449" w:rsidP="00171449">
      <w:pPr>
        <w:pStyle w:val="wikip"/>
        <w:spacing w:before="0" w:beforeAutospacing="0" w:after="0" w:afterAutospacing="0"/>
        <w:ind w:firstLine="720"/>
        <w:jc w:val="left"/>
      </w:pPr>
      <w:r w:rsidRPr="00FC031C">
        <w:t>- Градостроительный кодекс Российской Федерации;</w:t>
      </w:r>
    </w:p>
    <w:p w:rsidR="00171449" w:rsidRPr="00FC031C" w:rsidRDefault="00171449" w:rsidP="00171449">
      <w:pPr>
        <w:pStyle w:val="wikip"/>
        <w:spacing w:before="0" w:beforeAutospacing="0" w:after="0" w:afterAutospacing="0"/>
        <w:ind w:firstLine="720"/>
      </w:pPr>
      <w:r w:rsidRPr="00FC031C">
        <w:t>- Федеральный закон от 06.10.2003 №131-ФЗ «Об общих принципах организации местного самоуправления в Российской Федерации»;</w:t>
      </w:r>
    </w:p>
    <w:p w:rsidR="00171449" w:rsidRPr="00FC031C" w:rsidRDefault="00171449" w:rsidP="00171449">
      <w:pPr>
        <w:pStyle w:val="wikip"/>
        <w:spacing w:before="0" w:beforeAutospacing="0" w:after="0" w:afterAutospacing="0"/>
        <w:ind w:firstLine="720"/>
      </w:pPr>
      <w:r w:rsidRPr="00FC031C">
        <w:t>- Федеральный закон от 27.07.2010 №210-ФЗ «Об организации предоставления государственных и муниципальных услуг»;</w:t>
      </w:r>
    </w:p>
    <w:p w:rsidR="00171449" w:rsidRPr="00FC031C" w:rsidRDefault="00171449" w:rsidP="00171449">
      <w:pPr>
        <w:pStyle w:val="wikip"/>
        <w:spacing w:before="0" w:beforeAutospacing="0" w:after="0" w:afterAutospacing="0"/>
        <w:ind w:firstLine="720"/>
      </w:pPr>
      <w:r w:rsidRPr="00FC031C">
        <w:t>- Федеральный закон от 24.07.2007 №221-ФЗ «О государственном кадастре недвижимости»;</w:t>
      </w:r>
    </w:p>
    <w:p w:rsidR="00171449" w:rsidRPr="00FC031C" w:rsidRDefault="00171449" w:rsidP="00171449">
      <w:pPr>
        <w:pStyle w:val="wikip"/>
        <w:spacing w:before="0" w:beforeAutospacing="0" w:after="0" w:afterAutospacing="0"/>
        <w:ind w:firstLine="720"/>
      </w:pPr>
      <w:r w:rsidRPr="00FC031C">
        <w:t>- Федеральный закон от 06.04.2011 № 63-ФЗ «Об электронной подписи»;</w:t>
      </w:r>
    </w:p>
    <w:p w:rsidR="00171449" w:rsidRPr="00FC031C" w:rsidRDefault="00171449" w:rsidP="00171449">
      <w:pPr>
        <w:pStyle w:val="wikip"/>
        <w:spacing w:before="0" w:beforeAutospacing="0" w:after="0" w:afterAutospacing="0"/>
        <w:ind w:firstLine="720"/>
      </w:pPr>
      <w:r>
        <w:t>-</w:t>
      </w:r>
      <w:r w:rsidRPr="00FC031C">
        <w:t>Федеральный закон от 24.07.2002 №101-ФЗ «Об обороте земель сельскохозяйственного назначения»;</w:t>
      </w:r>
    </w:p>
    <w:p w:rsidR="00171449" w:rsidRPr="00FC031C" w:rsidRDefault="00171449" w:rsidP="00171449">
      <w:pPr>
        <w:pStyle w:val="wikip"/>
        <w:spacing w:before="0" w:beforeAutospacing="0" w:after="0" w:afterAutospacing="0"/>
        <w:ind w:firstLine="720"/>
      </w:pPr>
      <w:r w:rsidRPr="00FC031C">
        <w:t>- 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171449" w:rsidRPr="00FC031C" w:rsidRDefault="00171449" w:rsidP="00171449">
      <w:pPr>
        <w:pStyle w:val="wikip"/>
        <w:spacing w:before="0" w:beforeAutospacing="0" w:after="0" w:afterAutospacing="0"/>
        <w:ind w:firstLine="720"/>
      </w:pPr>
      <w:proofErr w:type="gramStart"/>
      <w:r w:rsidRPr="00FC031C">
        <w:t>-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FC031C">
        <w:t xml:space="preserve"> участков на кадастровом плане территории, подготовка которой осуществляется в форме документа на бумажном носителе»;</w:t>
      </w:r>
    </w:p>
    <w:p w:rsidR="00171449" w:rsidRPr="00FC031C" w:rsidRDefault="00171449" w:rsidP="00171449">
      <w:pPr>
        <w:pStyle w:val="wikip"/>
        <w:spacing w:before="0" w:beforeAutospacing="0" w:after="0" w:afterAutospacing="0"/>
        <w:ind w:firstLine="720"/>
      </w:pPr>
      <w:r w:rsidRPr="00FC031C">
        <w:t>- Приказ Министерства экономического развития Российской Федерации от 13.09.2011 №475 «Об утверждении перечня документов, необходимых для приобретения прав на земельный участок»;</w:t>
      </w:r>
    </w:p>
    <w:p w:rsidR="00171449" w:rsidRPr="00FC031C" w:rsidRDefault="00171449" w:rsidP="00171449">
      <w:pPr>
        <w:pStyle w:val="wikip"/>
        <w:spacing w:before="0" w:beforeAutospacing="0" w:after="0" w:afterAutospacing="0"/>
        <w:ind w:firstLine="720"/>
      </w:pPr>
      <w:r w:rsidRPr="00FC031C">
        <w:t xml:space="preserve">- Закон </w:t>
      </w:r>
      <w:r>
        <w:t xml:space="preserve">Республики Калмыкия от 09.04. 2010 г № 177 – </w:t>
      </w:r>
      <w:r>
        <w:rPr>
          <w:lang w:val="en-US"/>
        </w:rPr>
        <w:t>IV</w:t>
      </w:r>
      <w:r>
        <w:t>-3 «О регулировании земельных отношений в Республике Калмыкия»</w:t>
      </w:r>
      <w:r w:rsidRPr="00FC031C">
        <w:t>;</w:t>
      </w:r>
    </w:p>
    <w:p w:rsidR="00171449" w:rsidRPr="00FC031C" w:rsidRDefault="00171449" w:rsidP="00171449">
      <w:pPr>
        <w:pStyle w:val="wikip"/>
        <w:spacing w:before="0" w:beforeAutospacing="0" w:after="0" w:afterAutospacing="0"/>
        <w:ind w:firstLine="720"/>
      </w:pPr>
      <w:r w:rsidRPr="00FC031C">
        <w:t xml:space="preserve">- Устав </w:t>
      </w:r>
      <w:r>
        <w:t>Адыковского сельского муниципального образования</w:t>
      </w:r>
      <w:r w:rsidRPr="00FC031C">
        <w:t>;</w:t>
      </w:r>
    </w:p>
    <w:p w:rsidR="00171449" w:rsidRPr="00FC031C" w:rsidRDefault="00171449" w:rsidP="00171449">
      <w:pPr>
        <w:pStyle w:val="wikip"/>
        <w:spacing w:before="0" w:beforeAutospacing="0" w:after="0" w:afterAutospacing="0"/>
        <w:ind w:firstLine="720"/>
      </w:pPr>
      <w:r>
        <w:t xml:space="preserve">- </w:t>
      </w:r>
      <w:r w:rsidRPr="00FC031C">
        <w:t xml:space="preserve">Генеральный план </w:t>
      </w:r>
      <w:r>
        <w:t>и Правила землепользования и застройки Адыковского сельского муниципального образования Республики Калмыкия, утвержденные</w:t>
      </w:r>
      <w:r w:rsidRPr="00FC031C">
        <w:t xml:space="preserve"> Решением </w:t>
      </w:r>
      <w:r>
        <w:t xml:space="preserve">Собрания Адыковского сельского муниципального образования № 90 от 29.12.2012 года. </w:t>
      </w:r>
    </w:p>
    <w:p w:rsidR="00171449" w:rsidRPr="00FC031C" w:rsidRDefault="00171449" w:rsidP="00171449">
      <w:pPr>
        <w:pStyle w:val="wikip"/>
        <w:spacing w:before="0" w:beforeAutospacing="0" w:after="0" w:afterAutospacing="0"/>
        <w:ind w:firstLine="720"/>
      </w:pPr>
    </w:p>
    <w:p w:rsidR="00171449" w:rsidRPr="00CF6353" w:rsidRDefault="00171449" w:rsidP="00171449">
      <w:pPr>
        <w:ind w:firstLine="708"/>
        <w:outlineLvl w:val="2"/>
        <w:rPr>
          <w:b/>
        </w:rPr>
      </w:pPr>
      <w:r w:rsidRPr="00CF6353">
        <w:rPr>
          <w:b/>
        </w:rPr>
        <w:t>2.6. Перечень документов, необходимых для получения муниципальной услуги.</w:t>
      </w:r>
    </w:p>
    <w:p w:rsidR="00171449" w:rsidRPr="00CF6353" w:rsidRDefault="00171449" w:rsidP="00171449">
      <w:pPr>
        <w:pStyle w:val="wikip"/>
        <w:spacing w:before="0" w:beforeAutospacing="0" w:after="0" w:afterAutospacing="0"/>
        <w:ind w:firstLine="708"/>
        <w:rPr>
          <w:b/>
        </w:rPr>
      </w:pPr>
    </w:p>
    <w:p w:rsidR="00171449" w:rsidRPr="00FC031C" w:rsidRDefault="00171449" w:rsidP="00171449">
      <w:pPr>
        <w:pStyle w:val="wikip"/>
        <w:spacing w:before="0" w:beforeAutospacing="0" w:after="0" w:afterAutospacing="0"/>
        <w:ind w:firstLine="708"/>
      </w:pPr>
      <w:r w:rsidRPr="00FC031C">
        <w:t xml:space="preserve">2.6.1. Для получения муниципальной услуги Заявителем (заявителями) подается </w:t>
      </w:r>
      <w:r w:rsidRPr="00FC031C">
        <w:rPr>
          <w:u w:val="single"/>
        </w:rPr>
        <w:t>заявление</w:t>
      </w:r>
      <w:r w:rsidRPr="00FC031C">
        <w:t xml:space="preserve"> об утверждении схемы расположения земельного участка на кадастровом плане территории (Приложение  1 к настоящему Регламенту).</w:t>
      </w:r>
    </w:p>
    <w:p w:rsidR="00171449" w:rsidRPr="00FC031C" w:rsidRDefault="00171449" w:rsidP="00171449">
      <w:pPr>
        <w:pStyle w:val="wikip"/>
        <w:spacing w:before="0" w:beforeAutospacing="0" w:after="0" w:afterAutospacing="0"/>
        <w:ind w:firstLine="540"/>
      </w:pPr>
      <w:r w:rsidRPr="00FC031C">
        <w:rPr>
          <w:u w:val="single"/>
        </w:rPr>
        <w:t>В заявлении указываются</w:t>
      </w:r>
      <w:r w:rsidRPr="00FC031C">
        <w:t>:</w:t>
      </w:r>
    </w:p>
    <w:p w:rsidR="00171449" w:rsidRPr="00FC031C" w:rsidRDefault="00171449" w:rsidP="00171449">
      <w:pPr>
        <w:pStyle w:val="wikip"/>
        <w:numPr>
          <w:ilvl w:val="0"/>
          <w:numId w:val="4"/>
        </w:numPr>
        <w:spacing w:before="0" w:beforeAutospacing="0" w:after="0" w:afterAutospacing="0"/>
        <w:ind w:left="900"/>
      </w:pPr>
      <w:r w:rsidRPr="00FC031C">
        <w:t>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
    <w:p w:rsidR="00171449" w:rsidRPr="00FC031C" w:rsidRDefault="00171449" w:rsidP="00171449">
      <w:pPr>
        <w:widowControl/>
        <w:numPr>
          <w:ilvl w:val="0"/>
          <w:numId w:val="4"/>
        </w:numPr>
        <w:suppressAutoHyphens w:val="0"/>
        <w:autoSpaceDE w:val="0"/>
        <w:autoSpaceDN w:val="0"/>
        <w:adjustRightInd w:val="0"/>
        <w:ind w:left="900"/>
        <w:jc w:val="both"/>
      </w:pPr>
      <w:r w:rsidRPr="00FC031C">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71449" w:rsidRPr="00FC031C" w:rsidRDefault="00171449" w:rsidP="00171449">
      <w:pPr>
        <w:widowControl/>
        <w:numPr>
          <w:ilvl w:val="0"/>
          <w:numId w:val="4"/>
        </w:numPr>
        <w:suppressAutoHyphens w:val="0"/>
        <w:autoSpaceDE w:val="0"/>
        <w:autoSpaceDN w:val="0"/>
        <w:adjustRightInd w:val="0"/>
        <w:ind w:left="900"/>
        <w:jc w:val="both"/>
      </w:pPr>
      <w:r w:rsidRPr="00FC031C">
        <w:t>кадастровый номер земельного участка или земельных участков;</w:t>
      </w:r>
    </w:p>
    <w:p w:rsidR="00171449" w:rsidRPr="00FC031C" w:rsidRDefault="00171449" w:rsidP="00171449">
      <w:pPr>
        <w:pStyle w:val="wikip"/>
        <w:numPr>
          <w:ilvl w:val="0"/>
          <w:numId w:val="4"/>
        </w:numPr>
        <w:spacing w:before="0" w:beforeAutospacing="0" w:after="0" w:afterAutospacing="0"/>
        <w:ind w:left="900"/>
      </w:pPr>
      <w:r w:rsidRPr="00FC031C">
        <w:t>площадь образуемого земельного участка (земельных участков);</w:t>
      </w:r>
    </w:p>
    <w:p w:rsidR="00171449" w:rsidRPr="00FC031C" w:rsidRDefault="00171449" w:rsidP="00171449">
      <w:pPr>
        <w:pStyle w:val="wikip"/>
        <w:numPr>
          <w:ilvl w:val="0"/>
          <w:numId w:val="4"/>
        </w:numPr>
        <w:spacing w:before="0" w:beforeAutospacing="0" w:after="0" w:afterAutospacing="0"/>
        <w:ind w:left="900"/>
      </w:pPr>
      <w:r w:rsidRPr="00FC031C">
        <w:t>вид разрешенного использования земельного участка (земельных участков);</w:t>
      </w:r>
    </w:p>
    <w:p w:rsidR="00171449" w:rsidRPr="00FC031C" w:rsidRDefault="00171449" w:rsidP="00171449">
      <w:pPr>
        <w:pStyle w:val="wikip"/>
        <w:numPr>
          <w:ilvl w:val="0"/>
          <w:numId w:val="4"/>
        </w:numPr>
        <w:spacing w:before="0" w:beforeAutospacing="0" w:after="0" w:afterAutospacing="0"/>
        <w:ind w:left="900"/>
      </w:pPr>
      <w:r w:rsidRPr="00FC031C">
        <w:t>цель образования земельного участка (земельных участков);</w:t>
      </w:r>
    </w:p>
    <w:p w:rsidR="00171449" w:rsidRPr="00FC031C" w:rsidRDefault="00171449" w:rsidP="00171449">
      <w:pPr>
        <w:pStyle w:val="wikip"/>
        <w:numPr>
          <w:ilvl w:val="0"/>
          <w:numId w:val="4"/>
        </w:numPr>
        <w:spacing w:before="0" w:beforeAutospacing="0" w:after="0" w:afterAutospacing="0"/>
        <w:ind w:left="900"/>
      </w:pPr>
      <w:r w:rsidRPr="00FC031C">
        <w:t xml:space="preserve">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171449" w:rsidRPr="00FC031C" w:rsidRDefault="00171449" w:rsidP="00171449">
      <w:pPr>
        <w:pStyle w:val="wikip"/>
        <w:numPr>
          <w:ilvl w:val="0"/>
          <w:numId w:val="4"/>
        </w:numPr>
        <w:spacing w:before="0" w:beforeAutospacing="0" w:after="0" w:afterAutospacing="0"/>
        <w:ind w:left="900"/>
      </w:pPr>
      <w:r w:rsidRPr="00FC031C">
        <w:t>контактные телефоны, почтовый адрес и (или) адрес электронной почты для связи с заявителем</w:t>
      </w:r>
      <w:r>
        <w:t>.</w:t>
      </w:r>
    </w:p>
    <w:p w:rsidR="00171449" w:rsidRPr="00FC031C" w:rsidRDefault="00171449" w:rsidP="00171449">
      <w:pPr>
        <w:pStyle w:val="wikip"/>
        <w:spacing w:before="0" w:beforeAutospacing="0" w:after="0" w:afterAutospacing="0"/>
        <w:ind w:firstLine="540"/>
      </w:pPr>
      <w:r w:rsidRPr="00FC031C">
        <w:t xml:space="preserve">2.6.2. </w:t>
      </w:r>
      <w:r w:rsidRPr="00FC031C">
        <w:rPr>
          <w:u w:val="single"/>
        </w:rPr>
        <w:t>К заявлению прилагаются</w:t>
      </w:r>
      <w:r w:rsidRPr="00FC031C">
        <w:t>:</w:t>
      </w:r>
    </w:p>
    <w:p w:rsidR="00171449" w:rsidRPr="00FC031C" w:rsidRDefault="00171449" w:rsidP="00171449">
      <w:pPr>
        <w:numPr>
          <w:ilvl w:val="0"/>
          <w:numId w:val="5"/>
        </w:numPr>
        <w:suppressAutoHyphens w:val="0"/>
        <w:autoSpaceDE w:val="0"/>
        <w:autoSpaceDN w:val="0"/>
        <w:adjustRightInd w:val="0"/>
        <w:jc w:val="both"/>
        <w:outlineLvl w:val="0"/>
      </w:pPr>
      <w:r w:rsidRPr="00FC031C">
        <w:t>копия документа, удостоверяющего личность заявителя или его уполномоченного представителя;</w:t>
      </w:r>
    </w:p>
    <w:p w:rsidR="00171449" w:rsidRPr="00FC031C" w:rsidRDefault="00171449" w:rsidP="00171449">
      <w:pPr>
        <w:numPr>
          <w:ilvl w:val="0"/>
          <w:numId w:val="5"/>
        </w:numPr>
        <w:suppressAutoHyphens w:val="0"/>
        <w:autoSpaceDE w:val="0"/>
        <w:autoSpaceDN w:val="0"/>
        <w:adjustRightInd w:val="0"/>
        <w:jc w:val="both"/>
        <w:outlineLvl w:val="0"/>
      </w:pPr>
      <w:r w:rsidRPr="00FC031C">
        <w:t>документ, подтверждающий права (полномочия) уполномоченного представителя в случае, если с заявлением обращается представитель заявителя;</w:t>
      </w:r>
    </w:p>
    <w:p w:rsidR="00171449" w:rsidRPr="00FC031C" w:rsidRDefault="00171449" w:rsidP="00171449">
      <w:pPr>
        <w:numPr>
          <w:ilvl w:val="0"/>
          <w:numId w:val="5"/>
        </w:numPr>
        <w:suppressAutoHyphens w:val="0"/>
        <w:autoSpaceDE w:val="0"/>
        <w:autoSpaceDN w:val="0"/>
        <w:adjustRightInd w:val="0"/>
        <w:jc w:val="both"/>
        <w:outlineLvl w:val="0"/>
      </w:pPr>
      <w:r w:rsidRPr="00FC031C">
        <w:t>заверенный перевод на русский язык документов:</w:t>
      </w:r>
    </w:p>
    <w:p w:rsidR="00171449" w:rsidRPr="00FC031C" w:rsidRDefault="00171449" w:rsidP="00171449">
      <w:pPr>
        <w:numPr>
          <w:ilvl w:val="0"/>
          <w:numId w:val="6"/>
        </w:numPr>
        <w:suppressAutoHyphens w:val="0"/>
        <w:autoSpaceDE w:val="0"/>
        <w:autoSpaceDN w:val="0"/>
        <w:adjustRightInd w:val="0"/>
        <w:jc w:val="both"/>
        <w:outlineLvl w:val="0"/>
      </w:pPr>
      <w:r w:rsidRPr="00FC031C">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1449" w:rsidRPr="00FC031C" w:rsidRDefault="00171449" w:rsidP="00171449">
      <w:pPr>
        <w:numPr>
          <w:ilvl w:val="0"/>
          <w:numId w:val="6"/>
        </w:numPr>
        <w:suppressAutoHyphens w:val="0"/>
        <w:autoSpaceDE w:val="0"/>
        <w:autoSpaceDN w:val="0"/>
        <w:adjustRightInd w:val="0"/>
        <w:jc w:val="both"/>
        <w:outlineLvl w:val="0"/>
      </w:pPr>
      <w:proofErr w:type="gramStart"/>
      <w:r w:rsidRPr="00FC031C">
        <w:t>удостоверяющих</w:t>
      </w:r>
      <w:proofErr w:type="gramEnd"/>
      <w:r w:rsidRPr="00FC031C">
        <w:t xml:space="preserve"> личность заявителя, в случае, если заявителем является иностранное физическое лицо.</w:t>
      </w:r>
    </w:p>
    <w:p w:rsidR="00171449" w:rsidRPr="00FC031C" w:rsidRDefault="00171449" w:rsidP="00171449">
      <w:pPr>
        <w:numPr>
          <w:ilvl w:val="0"/>
          <w:numId w:val="5"/>
        </w:numPr>
        <w:suppressAutoHyphens w:val="0"/>
        <w:autoSpaceDE w:val="0"/>
        <w:autoSpaceDN w:val="0"/>
        <w:adjustRightInd w:val="0"/>
        <w:jc w:val="both"/>
        <w:outlineLvl w:val="0"/>
      </w:pPr>
      <w:r w:rsidRPr="00FC031C">
        <w:t>схема расположения земельного участка (земельных участков) на кадастровом плане территории;</w:t>
      </w:r>
    </w:p>
    <w:p w:rsidR="00171449" w:rsidRPr="00FC031C" w:rsidRDefault="00171449" w:rsidP="00171449">
      <w:pPr>
        <w:widowControl/>
        <w:numPr>
          <w:ilvl w:val="0"/>
          <w:numId w:val="5"/>
        </w:numPr>
        <w:suppressAutoHyphens w:val="0"/>
        <w:autoSpaceDE w:val="0"/>
        <w:autoSpaceDN w:val="0"/>
        <w:adjustRightInd w:val="0"/>
        <w:jc w:val="both"/>
      </w:pPr>
      <w:r w:rsidRPr="00FC031C">
        <w:t xml:space="preserve">копии правоустанавливающих или </w:t>
      </w:r>
      <w:proofErr w:type="spellStart"/>
      <w:r w:rsidRPr="00FC031C">
        <w:t>правоудостоверяющих</w:t>
      </w:r>
      <w:proofErr w:type="spellEnd"/>
      <w:r w:rsidRPr="00FC031C">
        <w:t xml:space="preserve">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171449" w:rsidRPr="00FC031C" w:rsidRDefault="00171449" w:rsidP="00171449">
      <w:pPr>
        <w:widowControl/>
        <w:numPr>
          <w:ilvl w:val="0"/>
          <w:numId w:val="5"/>
        </w:numPr>
        <w:suppressAutoHyphens w:val="0"/>
        <w:autoSpaceDE w:val="0"/>
        <w:autoSpaceDN w:val="0"/>
        <w:adjustRightInd w:val="0"/>
        <w:jc w:val="both"/>
      </w:pPr>
      <w:r w:rsidRPr="00FC031C">
        <w:t xml:space="preserve">копии правоустанавливающих или </w:t>
      </w:r>
      <w:proofErr w:type="spellStart"/>
      <w:r w:rsidRPr="00FC031C">
        <w:t>правоудостоверяющих</w:t>
      </w:r>
      <w:proofErr w:type="spellEnd"/>
      <w:r w:rsidRPr="00FC031C">
        <w:t xml:space="preserve">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171449" w:rsidRPr="00FC031C" w:rsidRDefault="00171449" w:rsidP="00171449">
      <w:pPr>
        <w:numPr>
          <w:ilvl w:val="0"/>
          <w:numId w:val="5"/>
        </w:numPr>
        <w:suppressAutoHyphens w:val="0"/>
        <w:autoSpaceDE w:val="0"/>
        <w:autoSpaceDN w:val="0"/>
        <w:adjustRightInd w:val="0"/>
        <w:jc w:val="both"/>
        <w:outlineLvl w:val="0"/>
      </w:pPr>
      <w:r w:rsidRPr="00FC031C">
        <w:t>иные документы, подтверждающие права на земельный участок.</w:t>
      </w:r>
    </w:p>
    <w:p w:rsidR="00171449" w:rsidRPr="00FC031C" w:rsidRDefault="00171449" w:rsidP="00171449">
      <w:pPr>
        <w:ind w:left="1068"/>
        <w:jc w:val="both"/>
        <w:outlineLvl w:val="0"/>
      </w:pPr>
      <w:r w:rsidRPr="00FC031C">
        <w:t>2.6.3</w:t>
      </w:r>
      <w:r w:rsidRPr="00FC031C">
        <w:rPr>
          <w:u w:val="single"/>
        </w:rPr>
        <w:t xml:space="preserve">.К заявлению могут быть </w:t>
      </w:r>
      <w:proofErr w:type="gramStart"/>
      <w:r w:rsidRPr="00FC031C">
        <w:rPr>
          <w:u w:val="single"/>
        </w:rPr>
        <w:t>приложены</w:t>
      </w:r>
      <w:proofErr w:type="gramEnd"/>
      <w:r w:rsidRPr="00FC031C">
        <w:t>:</w:t>
      </w:r>
    </w:p>
    <w:p w:rsidR="00171449" w:rsidRPr="00FC031C" w:rsidRDefault="00171449" w:rsidP="00171449">
      <w:pPr>
        <w:numPr>
          <w:ilvl w:val="0"/>
          <w:numId w:val="7"/>
        </w:numPr>
        <w:suppressAutoHyphens w:val="0"/>
        <w:autoSpaceDE w:val="0"/>
        <w:autoSpaceDN w:val="0"/>
        <w:adjustRightInd w:val="0"/>
        <w:jc w:val="both"/>
        <w:outlineLvl w:val="0"/>
      </w:pPr>
      <w:r w:rsidRPr="00FC031C">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171449" w:rsidRPr="00FC031C" w:rsidRDefault="00171449" w:rsidP="00171449">
      <w:pPr>
        <w:pStyle w:val="ConsPlusNormal"/>
        <w:numPr>
          <w:ilvl w:val="0"/>
          <w:numId w:val="7"/>
        </w:numPr>
        <w:jc w:val="both"/>
        <w:rPr>
          <w:rFonts w:ascii="Times New Roman" w:hAnsi="Times New Roman" w:cs="Times New Roman"/>
          <w:sz w:val="24"/>
          <w:szCs w:val="24"/>
        </w:rPr>
      </w:pPr>
      <w:r w:rsidRPr="00FC031C">
        <w:rPr>
          <w:rFonts w:ascii="Times New Roman" w:hAnsi="Times New Roman" w:cs="Times New Roman"/>
          <w:sz w:val="24"/>
          <w:szCs w:val="24"/>
        </w:rPr>
        <w:t>кадастровая выписка о земельном участке  или кадастровый паспорт земельного участка, кадастровый план территории;</w:t>
      </w:r>
    </w:p>
    <w:p w:rsidR="00171449" w:rsidRPr="00FC031C" w:rsidRDefault="00171449" w:rsidP="00171449">
      <w:pPr>
        <w:numPr>
          <w:ilvl w:val="0"/>
          <w:numId w:val="7"/>
        </w:numPr>
        <w:suppressAutoHyphens w:val="0"/>
        <w:autoSpaceDE w:val="0"/>
        <w:autoSpaceDN w:val="0"/>
        <w:adjustRightInd w:val="0"/>
        <w:jc w:val="both"/>
        <w:outlineLvl w:val="0"/>
      </w:pPr>
      <w:r w:rsidRPr="00FC031C">
        <w:t>документ о правах на земельный участок:</w:t>
      </w:r>
    </w:p>
    <w:p w:rsidR="00171449" w:rsidRPr="00FC031C" w:rsidRDefault="00171449" w:rsidP="00171449">
      <w:pPr>
        <w:pStyle w:val="ConsPlusNormal"/>
        <w:numPr>
          <w:ilvl w:val="0"/>
          <w:numId w:val="8"/>
        </w:numPr>
        <w:jc w:val="both"/>
        <w:rPr>
          <w:rFonts w:ascii="Times New Roman" w:hAnsi="Times New Roman" w:cs="Times New Roman"/>
          <w:sz w:val="24"/>
          <w:szCs w:val="24"/>
        </w:rPr>
      </w:pPr>
      <w:r w:rsidRPr="00FC031C">
        <w:rPr>
          <w:rFonts w:ascii="Times New Roman" w:hAnsi="Times New Roman" w:cs="Times New Roman"/>
          <w:sz w:val="24"/>
          <w:szCs w:val="24"/>
        </w:rPr>
        <w:t>выписка из ЕГРП о правах на земельный участок;</w:t>
      </w:r>
    </w:p>
    <w:p w:rsidR="00171449" w:rsidRPr="00FC031C" w:rsidRDefault="00171449" w:rsidP="00171449">
      <w:pPr>
        <w:pStyle w:val="ConsPlusNormal"/>
        <w:numPr>
          <w:ilvl w:val="0"/>
          <w:numId w:val="8"/>
        </w:numPr>
        <w:jc w:val="both"/>
        <w:rPr>
          <w:rFonts w:ascii="Times New Roman" w:hAnsi="Times New Roman" w:cs="Times New Roman"/>
          <w:sz w:val="24"/>
          <w:szCs w:val="24"/>
        </w:rPr>
      </w:pPr>
      <w:bookmarkStart w:id="0" w:name="Par119"/>
      <w:bookmarkEnd w:id="0"/>
      <w:r w:rsidRPr="00FC031C">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указанный земельный участок;</w:t>
      </w:r>
    </w:p>
    <w:p w:rsidR="00171449" w:rsidRPr="00FC031C" w:rsidRDefault="00171449" w:rsidP="00171449">
      <w:pPr>
        <w:pStyle w:val="ConsPlusNormal"/>
        <w:numPr>
          <w:ilvl w:val="0"/>
          <w:numId w:val="7"/>
        </w:numPr>
        <w:jc w:val="both"/>
        <w:rPr>
          <w:rFonts w:ascii="Times New Roman" w:hAnsi="Times New Roman" w:cs="Times New Roman"/>
          <w:sz w:val="24"/>
          <w:szCs w:val="24"/>
        </w:rPr>
      </w:pPr>
      <w:bookmarkStart w:id="1" w:name="Par120"/>
      <w:bookmarkEnd w:id="1"/>
      <w:r w:rsidRPr="00FC031C">
        <w:rPr>
          <w:rFonts w:ascii="Times New Roman" w:hAnsi="Times New Roman" w:cs="Times New Roman"/>
          <w:sz w:val="24"/>
          <w:szCs w:val="24"/>
        </w:rPr>
        <w:t>документ о правах на здание, сооружение, находящихся на земельном участке:</w:t>
      </w:r>
    </w:p>
    <w:p w:rsidR="00171449" w:rsidRPr="00FC031C" w:rsidRDefault="00171449" w:rsidP="00171449">
      <w:pPr>
        <w:pStyle w:val="ConsPlusNormal"/>
        <w:numPr>
          <w:ilvl w:val="0"/>
          <w:numId w:val="9"/>
        </w:numPr>
        <w:jc w:val="both"/>
        <w:rPr>
          <w:rFonts w:ascii="Times New Roman" w:hAnsi="Times New Roman" w:cs="Times New Roman"/>
          <w:sz w:val="24"/>
          <w:szCs w:val="24"/>
        </w:rPr>
      </w:pPr>
      <w:r w:rsidRPr="00FC031C">
        <w:rPr>
          <w:rFonts w:ascii="Times New Roman" w:hAnsi="Times New Roman" w:cs="Times New Roman"/>
          <w:sz w:val="24"/>
          <w:szCs w:val="24"/>
        </w:rPr>
        <w:t>выписка из ЕГРП о правах на здание, сооружение, находящихся на земельном участке;</w:t>
      </w:r>
    </w:p>
    <w:p w:rsidR="00171449" w:rsidRPr="00FC031C" w:rsidRDefault="00171449" w:rsidP="00171449">
      <w:pPr>
        <w:pStyle w:val="ConsPlusNormal"/>
        <w:numPr>
          <w:ilvl w:val="0"/>
          <w:numId w:val="9"/>
        </w:numPr>
        <w:jc w:val="both"/>
        <w:rPr>
          <w:rFonts w:ascii="Times New Roman" w:hAnsi="Times New Roman" w:cs="Times New Roman"/>
          <w:sz w:val="24"/>
          <w:szCs w:val="24"/>
        </w:rPr>
      </w:pPr>
      <w:bookmarkStart w:id="2" w:name="Par116"/>
      <w:bookmarkEnd w:id="2"/>
      <w:r w:rsidRPr="00FC031C">
        <w:rPr>
          <w:rFonts w:ascii="Times New Roman" w:hAnsi="Times New Roman" w:cs="Times New Roman"/>
          <w:sz w:val="24"/>
          <w:szCs w:val="24"/>
        </w:rPr>
        <w:t>уведомление об отсутствии в ЕГРП запрашиваемых сведений о зарегистрированных правах на указанные здания, сооружения;</w:t>
      </w:r>
      <w:bookmarkStart w:id="3" w:name="Par117"/>
      <w:bookmarkEnd w:id="3"/>
    </w:p>
    <w:p w:rsidR="00171449" w:rsidRPr="00FC031C" w:rsidRDefault="00171449" w:rsidP="00171449">
      <w:pPr>
        <w:pStyle w:val="wikip"/>
        <w:spacing w:before="0" w:beforeAutospacing="0" w:after="0" w:afterAutospacing="0"/>
        <w:ind w:firstLine="708"/>
      </w:pPr>
      <w:r w:rsidRPr="00FC031C">
        <w:lastRenderedPageBreak/>
        <w:t>2.6.4. В случае если указанные в пункте 2.6.3 документы не представлены заявителем, такие документы запрашиваются администрацией в порядке межведомственного информационного взаимодействия.</w:t>
      </w:r>
    </w:p>
    <w:p w:rsidR="00171449" w:rsidRPr="00FC031C" w:rsidRDefault="00171449" w:rsidP="00171449">
      <w:pPr>
        <w:pStyle w:val="wikip"/>
        <w:spacing w:before="0" w:beforeAutospacing="0" w:after="0" w:afterAutospacing="0"/>
        <w:ind w:firstLine="708"/>
      </w:pPr>
      <w:r w:rsidRPr="00FC031C">
        <w:t>2.7. При обращении на личном приеме в Администрации или многофункциональном центре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171449" w:rsidRPr="00FC031C" w:rsidRDefault="00171449" w:rsidP="00171449">
      <w:pPr>
        <w:pStyle w:val="wikip"/>
        <w:spacing w:before="0" w:beforeAutospacing="0" w:after="0" w:afterAutospacing="0"/>
        <w:ind w:firstLine="708"/>
      </w:pPr>
      <w:r w:rsidRPr="00FC031C">
        <w:t>Верность копий документов, направленных почтовым отправлением, должна быть засвидетельствована в нотариальном порядке.</w:t>
      </w:r>
    </w:p>
    <w:p w:rsidR="00171449" w:rsidRPr="00FC031C" w:rsidRDefault="00171449" w:rsidP="00171449">
      <w:pPr>
        <w:ind w:firstLine="720"/>
        <w:jc w:val="both"/>
        <w:outlineLvl w:val="1"/>
      </w:pPr>
      <w:r w:rsidRPr="00FC031C">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171449" w:rsidRPr="00FC031C" w:rsidRDefault="00171449" w:rsidP="00171449">
      <w:pPr>
        <w:ind w:firstLine="720"/>
        <w:jc w:val="both"/>
        <w:outlineLvl w:val="1"/>
      </w:pPr>
      <w:r w:rsidRPr="00FC031C">
        <w:t>- заявление удостоверяется простой электронной подписью Заявителя;</w:t>
      </w:r>
    </w:p>
    <w:p w:rsidR="00171449" w:rsidRPr="00FC031C" w:rsidRDefault="00171449" w:rsidP="00171449">
      <w:pPr>
        <w:ind w:firstLine="720"/>
        <w:jc w:val="both"/>
        <w:outlineLvl w:val="1"/>
      </w:pPr>
      <w:r w:rsidRPr="00FC031C">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71449" w:rsidRPr="00FC031C" w:rsidRDefault="00171449" w:rsidP="00171449">
      <w:pPr>
        <w:pStyle w:val="wikip"/>
        <w:spacing w:before="0" w:beforeAutospacing="0" w:after="0" w:afterAutospacing="0"/>
        <w:ind w:firstLine="708"/>
      </w:pPr>
      <w:r w:rsidRPr="00FC031C">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1449" w:rsidRPr="00FC031C" w:rsidRDefault="00171449" w:rsidP="00171449">
      <w:pPr>
        <w:pStyle w:val="wikip"/>
        <w:spacing w:before="0" w:beforeAutospacing="0" w:after="0" w:afterAutospacing="0"/>
        <w:ind w:firstLine="708"/>
      </w:pPr>
      <w:r w:rsidRPr="00FC031C">
        <w:t>2.8. Основания для отказа в приеме заявления о предоставлении муниципальной услуги:</w:t>
      </w:r>
    </w:p>
    <w:p w:rsidR="00171449" w:rsidRPr="00FC031C" w:rsidRDefault="00171449" w:rsidP="00171449">
      <w:pPr>
        <w:ind w:firstLine="540"/>
        <w:jc w:val="both"/>
      </w:pPr>
      <w:r w:rsidRPr="00FC031C">
        <w:t xml:space="preserve">- заявление носит анонимный характер; </w:t>
      </w:r>
    </w:p>
    <w:p w:rsidR="00171449" w:rsidRPr="00FC031C" w:rsidRDefault="00171449" w:rsidP="00171449">
      <w:pPr>
        <w:ind w:firstLine="540"/>
        <w:jc w:val="both"/>
      </w:pPr>
      <w:r w:rsidRPr="00FC031C">
        <w:t>- заявление не поддается прочтению или содержит ненормативную лексику.</w:t>
      </w:r>
    </w:p>
    <w:p w:rsidR="00171449" w:rsidRPr="00CF6353" w:rsidRDefault="00171449" w:rsidP="00171449">
      <w:pPr>
        <w:ind w:firstLine="540"/>
        <w:jc w:val="both"/>
        <w:rPr>
          <w:b/>
        </w:rPr>
      </w:pPr>
      <w:r w:rsidRPr="00CF6353">
        <w:rPr>
          <w:b/>
        </w:rPr>
        <w:t>2.9. Основаниями для отказа в предоставлении муниципальной услуги признаются:</w:t>
      </w:r>
    </w:p>
    <w:p w:rsidR="00171449" w:rsidRPr="00FC031C" w:rsidRDefault="00171449" w:rsidP="00171449">
      <w:pPr>
        <w:ind w:firstLine="540"/>
        <w:jc w:val="both"/>
        <w:rPr>
          <w:u w:val="single"/>
        </w:rPr>
      </w:pPr>
      <w:r w:rsidRPr="00FC031C">
        <w:t xml:space="preserve">2.9.1. </w:t>
      </w:r>
      <w:r w:rsidRPr="00FC031C">
        <w:rPr>
          <w:u w:val="single"/>
        </w:rPr>
        <w:t>Основания для отказа в рассмотрение заявления заявителя:</w:t>
      </w:r>
    </w:p>
    <w:p w:rsidR="00171449" w:rsidRPr="00FC031C" w:rsidRDefault="00171449" w:rsidP="00171449">
      <w:pPr>
        <w:numPr>
          <w:ilvl w:val="0"/>
          <w:numId w:val="10"/>
        </w:numPr>
        <w:suppressAutoHyphens w:val="0"/>
        <w:autoSpaceDE w:val="0"/>
        <w:autoSpaceDN w:val="0"/>
        <w:adjustRightInd w:val="0"/>
        <w:ind w:left="1428"/>
        <w:jc w:val="both"/>
      </w:pPr>
      <w:r w:rsidRPr="00FC031C">
        <w:t>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171449" w:rsidRPr="00FC031C" w:rsidRDefault="00171449" w:rsidP="00171449">
      <w:pPr>
        <w:numPr>
          <w:ilvl w:val="0"/>
          <w:numId w:val="10"/>
        </w:numPr>
        <w:suppressAutoHyphens w:val="0"/>
        <w:autoSpaceDE w:val="0"/>
        <w:autoSpaceDN w:val="0"/>
        <w:adjustRightInd w:val="0"/>
        <w:ind w:left="1428"/>
        <w:jc w:val="both"/>
      </w:pPr>
      <w:r w:rsidRPr="00FC031C">
        <w:t>представлены незаверенные копии документов или представлены копии документов, которые должны быть представлены в подлиннике;</w:t>
      </w:r>
    </w:p>
    <w:p w:rsidR="00171449" w:rsidRPr="00FC031C" w:rsidRDefault="00171449" w:rsidP="00171449">
      <w:pPr>
        <w:numPr>
          <w:ilvl w:val="0"/>
          <w:numId w:val="10"/>
        </w:numPr>
        <w:suppressAutoHyphens w:val="0"/>
        <w:autoSpaceDE w:val="0"/>
        <w:autoSpaceDN w:val="0"/>
        <w:adjustRightInd w:val="0"/>
        <w:ind w:left="1428"/>
        <w:jc w:val="both"/>
      </w:pPr>
      <w:r w:rsidRPr="00FC031C">
        <w:t>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171449" w:rsidRPr="00FC031C" w:rsidRDefault="00171449" w:rsidP="00171449">
      <w:pPr>
        <w:numPr>
          <w:ilvl w:val="0"/>
          <w:numId w:val="10"/>
        </w:numPr>
        <w:suppressAutoHyphens w:val="0"/>
        <w:autoSpaceDE w:val="0"/>
        <w:autoSpaceDN w:val="0"/>
        <w:adjustRightInd w:val="0"/>
        <w:ind w:left="1428"/>
        <w:jc w:val="both"/>
      </w:pPr>
      <w:r w:rsidRPr="00FC031C">
        <w:t>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171449" w:rsidRPr="00FC031C" w:rsidRDefault="00171449" w:rsidP="00171449">
      <w:pPr>
        <w:numPr>
          <w:ilvl w:val="0"/>
          <w:numId w:val="10"/>
        </w:numPr>
        <w:suppressAutoHyphens w:val="0"/>
        <w:autoSpaceDE w:val="0"/>
        <w:autoSpaceDN w:val="0"/>
        <w:adjustRightInd w:val="0"/>
        <w:ind w:left="1428"/>
        <w:jc w:val="both"/>
      </w:pPr>
      <w:r w:rsidRPr="00FC031C">
        <w:t>наличие противоречий в представленных документах и (или) документах, полученных в рамках межведомственного информационного взаимодействия;</w:t>
      </w:r>
    </w:p>
    <w:p w:rsidR="00171449" w:rsidRPr="00FC031C" w:rsidRDefault="00171449" w:rsidP="00171449">
      <w:pPr>
        <w:ind w:firstLine="540"/>
        <w:jc w:val="both"/>
      </w:pPr>
      <w:r w:rsidRPr="00FC031C">
        <w:t xml:space="preserve">2.9.2. </w:t>
      </w:r>
      <w:r w:rsidRPr="00FC031C">
        <w:rPr>
          <w:u w:val="single"/>
        </w:rPr>
        <w:t>Основания для отказа в принятии решения об утверждении схемы расположения земельного участка на кадастровом плане территории</w:t>
      </w:r>
      <w:r w:rsidRPr="00FC031C">
        <w:t>:</w:t>
      </w:r>
    </w:p>
    <w:p w:rsidR="00171449" w:rsidRPr="00FC031C" w:rsidRDefault="00171449" w:rsidP="00171449">
      <w:pPr>
        <w:widowControl/>
        <w:numPr>
          <w:ilvl w:val="0"/>
          <w:numId w:val="11"/>
        </w:numPr>
        <w:suppressAutoHyphens w:val="0"/>
        <w:autoSpaceDE w:val="0"/>
        <w:autoSpaceDN w:val="0"/>
        <w:adjustRightInd w:val="0"/>
        <w:jc w:val="both"/>
      </w:pPr>
      <w:r w:rsidRPr="00FC031C">
        <w:t>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171449" w:rsidRPr="00FC031C" w:rsidRDefault="00171449" w:rsidP="00171449">
      <w:pPr>
        <w:widowControl/>
        <w:numPr>
          <w:ilvl w:val="0"/>
          <w:numId w:val="11"/>
        </w:numPr>
        <w:suppressAutoHyphens w:val="0"/>
        <w:autoSpaceDE w:val="0"/>
        <w:autoSpaceDN w:val="0"/>
        <w:adjustRightInd w:val="0"/>
        <w:jc w:val="both"/>
      </w:pPr>
      <w:r w:rsidRPr="00FC031C">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71449" w:rsidRPr="00FC031C" w:rsidRDefault="00171449" w:rsidP="00171449">
      <w:pPr>
        <w:widowControl/>
        <w:numPr>
          <w:ilvl w:val="0"/>
          <w:numId w:val="11"/>
        </w:numPr>
        <w:suppressAutoHyphens w:val="0"/>
        <w:autoSpaceDE w:val="0"/>
        <w:autoSpaceDN w:val="0"/>
        <w:adjustRightInd w:val="0"/>
        <w:jc w:val="both"/>
      </w:pPr>
      <w:r w:rsidRPr="00FC031C">
        <w:lastRenderedPageBreak/>
        <w:t xml:space="preserve">разработка схемы расположения земельного участка с нарушением предусмотренных </w:t>
      </w:r>
      <w:hyperlink r:id="rId8" w:history="1">
        <w:r w:rsidRPr="00FC031C">
          <w:rPr>
            <w:rStyle w:val="a3"/>
          </w:rPr>
          <w:t>статьей 11.9</w:t>
        </w:r>
      </w:hyperlink>
      <w:r w:rsidRPr="00FC031C">
        <w:t xml:space="preserve"> Земельного Кодекса РФ требований к образуемым земельным участкам;</w:t>
      </w:r>
    </w:p>
    <w:p w:rsidR="00171449" w:rsidRPr="00FC031C" w:rsidRDefault="00171449" w:rsidP="00171449">
      <w:pPr>
        <w:widowControl/>
        <w:numPr>
          <w:ilvl w:val="0"/>
          <w:numId w:val="11"/>
        </w:numPr>
        <w:suppressAutoHyphens w:val="0"/>
        <w:autoSpaceDE w:val="0"/>
        <w:autoSpaceDN w:val="0"/>
        <w:adjustRightInd w:val="0"/>
        <w:jc w:val="both"/>
      </w:pPr>
      <w:r w:rsidRPr="00FC031C">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71449" w:rsidRPr="00FC031C" w:rsidRDefault="00171449" w:rsidP="00171449">
      <w:pPr>
        <w:widowControl/>
        <w:numPr>
          <w:ilvl w:val="0"/>
          <w:numId w:val="11"/>
        </w:numPr>
        <w:suppressAutoHyphens w:val="0"/>
        <w:autoSpaceDE w:val="0"/>
        <w:autoSpaceDN w:val="0"/>
        <w:adjustRightInd w:val="0"/>
        <w:jc w:val="both"/>
      </w:pPr>
      <w:r w:rsidRPr="00FC031C">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71449" w:rsidRPr="00FC031C" w:rsidRDefault="00171449" w:rsidP="00171449">
      <w:pPr>
        <w:widowControl/>
        <w:numPr>
          <w:ilvl w:val="0"/>
          <w:numId w:val="11"/>
        </w:numPr>
        <w:suppressAutoHyphens w:val="0"/>
        <w:autoSpaceDE w:val="0"/>
        <w:autoSpaceDN w:val="0"/>
        <w:adjustRightInd w:val="0"/>
        <w:jc w:val="both"/>
      </w:pPr>
      <w:r w:rsidRPr="00FC031C">
        <w:t>иные случаи установленные федеральным законодательством.</w:t>
      </w:r>
    </w:p>
    <w:p w:rsidR="00171449" w:rsidRPr="00FC031C" w:rsidRDefault="00171449" w:rsidP="00171449">
      <w:pPr>
        <w:widowControl/>
        <w:ind w:firstLine="708"/>
        <w:jc w:val="both"/>
        <w:rPr>
          <w:u w:val="single"/>
        </w:rPr>
      </w:pPr>
      <w:r w:rsidRPr="00FC031C">
        <w:t xml:space="preserve">2.9.3. Дополнительные основания </w:t>
      </w:r>
      <w:proofErr w:type="gramStart"/>
      <w:r w:rsidRPr="00FC031C">
        <w:rPr>
          <w:u w:val="single"/>
        </w:rPr>
        <w:t>для отказа в принятии решения об утверждении схемы расположения земельного участка на кадастровом плане территории для проведения</w:t>
      </w:r>
      <w:proofErr w:type="gramEnd"/>
      <w:r w:rsidRPr="00FC031C">
        <w:rPr>
          <w:u w:val="single"/>
        </w:rPr>
        <w:t xml:space="preserve"> торгов:</w:t>
      </w:r>
    </w:p>
    <w:p w:rsidR="00171449" w:rsidRPr="00FC031C" w:rsidRDefault="00171449" w:rsidP="00171449">
      <w:pPr>
        <w:widowControl/>
        <w:numPr>
          <w:ilvl w:val="0"/>
          <w:numId w:val="12"/>
        </w:numPr>
        <w:suppressAutoHyphens w:val="0"/>
        <w:autoSpaceDE w:val="0"/>
        <w:autoSpaceDN w:val="0"/>
        <w:adjustRightInd w:val="0"/>
        <w:jc w:val="both"/>
      </w:pPr>
      <w:r w:rsidRPr="00FC031C">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FC031C">
        <w:t>ии ау</w:t>
      </w:r>
      <w:proofErr w:type="gramEnd"/>
      <w:r w:rsidRPr="00FC031C">
        <w:t>кциона;</w:t>
      </w:r>
    </w:p>
    <w:p w:rsidR="00171449" w:rsidRPr="00FC031C" w:rsidRDefault="00171449" w:rsidP="00171449">
      <w:pPr>
        <w:widowControl/>
        <w:numPr>
          <w:ilvl w:val="0"/>
          <w:numId w:val="12"/>
        </w:numPr>
        <w:suppressAutoHyphens w:val="0"/>
        <w:autoSpaceDE w:val="0"/>
        <w:autoSpaceDN w:val="0"/>
        <w:adjustRightInd w:val="0"/>
        <w:jc w:val="both"/>
      </w:pPr>
      <w:r w:rsidRPr="00FC031C">
        <w:t>земельный участок не отнесен к определенной категории земель;</w:t>
      </w:r>
    </w:p>
    <w:p w:rsidR="00171449" w:rsidRPr="00FC031C" w:rsidRDefault="00171449" w:rsidP="00171449">
      <w:pPr>
        <w:widowControl/>
        <w:numPr>
          <w:ilvl w:val="0"/>
          <w:numId w:val="12"/>
        </w:numPr>
        <w:suppressAutoHyphens w:val="0"/>
        <w:autoSpaceDE w:val="0"/>
        <w:autoSpaceDN w:val="0"/>
        <w:adjustRightInd w:val="0"/>
        <w:jc w:val="both"/>
      </w:pPr>
      <w:r w:rsidRPr="00FC031C">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71449" w:rsidRPr="00FC031C" w:rsidRDefault="00171449" w:rsidP="00171449">
      <w:pPr>
        <w:widowControl/>
        <w:numPr>
          <w:ilvl w:val="0"/>
          <w:numId w:val="12"/>
        </w:numPr>
        <w:suppressAutoHyphens w:val="0"/>
        <w:autoSpaceDE w:val="0"/>
        <w:autoSpaceDN w:val="0"/>
        <w:adjustRightInd w:val="0"/>
        <w:jc w:val="both"/>
      </w:pPr>
      <w:proofErr w:type="gramStart"/>
      <w:r w:rsidRPr="00FC031C">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9" w:history="1">
        <w:r w:rsidRPr="00FC031C">
          <w:rPr>
            <w:rStyle w:val="a3"/>
          </w:rPr>
          <w:t>пунктом 3 статьи 39.36</w:t>
        </w:r>
      </w:hyperlink>
      <w:r w:rsidRPr="00FC031C">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71449" w:rsidRPr="00FC031C" w:rsidRDefault="00171449" w:rsidP="00171449">
      <w:pPr>
        <w:widowControl/>
        <w:numPr>
          <w:ilvl w:val="0"/>
          <w:numId w:val="12"/>
        </w:numPr>
        <w:suppressAutoHyphens w:val="0"/>
        <w:autoSpaceDE w:val="0"/>
        <w:autoSpaceDN w:val="0"/>
        <w:adjustRightInd w:val="0"/>
        <w:jc w:val="both"/>
      </w:pPr>
      <w:proofErr w:type="gramStart"/>
      <w:r w:rsidRPr="00FC031C">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71449" w:rsidRPr="00FC031C" w:rsidRDefault="00171449" w:rsidP="00171449">
      <w:pPr>
        <w:widowControl/>
        <w:numPr>
          <w:ilvl w:val="0"/>
          <w:numId w:val="12"/>
        </w:numPr>
        <w:suppressAutoHyphens w:val="0"/>
        <w:autoSpaceDE w:val="0"/>
        <w:autoSpaceDN w:val="0"/>
        <w:adjustRightInd w:val="0"/>
        <w:jc w:val="both"/>
      </w:pPr>
      <w:r w:rsidRPr="00FC031C">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71449" w:rsidRPr="00FC031C" w:rsidRDefault="00171449" w:rsidP="00171449">
      <w:pPr>
        <w:widowControl/>
        <w:numPr>
          <w:ilvl w:val="0"/>
          <w:numId w:val="12"/>
        </w:numPr>
        <w:suppressAutoHyphens w:val="0"/>
        <w:autoSpaceDE w:val="0"/>
        <w:autoSpaceDN w:val="0"/>
        <w:adjustRightInd w:val="0"/>
        <w:jc w:val="both"/>
      </w:pPr>
      <w:r w:rsidRPr="00FC031C">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71449" w:rsidRPr="00FC031C" w:rsidRDefault="00171449" w:rsidP="00171449">
      <w:pPr>
        <w:widowControl/>
        <w:numPr>
          <w:ilvl w:val="0"/>
          <w:numId w:val="12"/>
        </w:numPr>
        <w:suppressAutoHyphens w:val="0"/>
        <w:autoSpaceDE w:val="0"/>
        <w:autoSpaceDN w:val="0"/>
        <w:adjustRightInd w:val="0"/>
        <w:jc w:val="both"/>
      </w:pPr>
      <w:r w:rsidRPr="00FC031C">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71449" w:rsidRPr="00FC031C" w:rsidRDefault="00171449" w:rsidP="00171449">
      <w:pPr>
        <w:widowControl/>
        <w:numPr>
          <w:ilvl w:val="0"/>
          <w:numId w:val="12"/>
        </w:numPr>
        <w:suppressAutoHyphens w:val="0"/>
        <w:autoSpaceDE w:val="0"/>
        <w:autoSpaceDN w:val="0"/>
        <w:adjustRightInd w:val="0"/>
        <w:jc w:val="both"/>
      </w:pPr>
      <w:r w:rsidRPr="00FC031C">
        <w:t>в отношении земельного участка принято решение о предварительном согласовании его предоставления;</w:t>
      </w:r>
    </w:p>
    <w:p w:rsidR="00171449" w:rsidRPr="00FC031C" w:rsidRDefault="00171449" w:rsidP="00171449">
      <w:pPr>
        <w:widowControl/>
        <w:numPr>
          <w:ilvl w:val="0"/>
          <w:numId w:val="12"/>
        </w:numPr>
        <w:suppressAutoHyphens w:val="0"/>
        <w:autoSpaceDE w:val="0"/>
        <w:autoSpaceDN w:val="0"/>
        <w:adjustRightInd w:val="0"/>
        <w:jc w:val="both"/>
      </w:pPr>
      <w:r w:rsidRPr="00FC031C">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71449" w:rsidRPr="00FC031C" w:rsidRDefault="00171449" w:rsidP="00171449">
      <w:pPr>
        <w:widowControl/>
        <w:numPr>
          <w:ilvl w:val="0"/>
          <w:numId w:val="12"/>
        </w:numPr>
        <w:suppressAutoHyphens w:val="0"/>
        <w:autoSpaceDE w:val="0"/>
        <w:autoSpaceDN w:val="0"/>
        <w:adjustRightInd w:val="0"/>
        <w:jc w:val="both"/>
      </w:pPr>
      <w:r w:rsidRPr="00FC031C">
        <w:lastRenderedPageBreak/>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71449" w:rsidRPr="00FC031C" w:rsidRDefault="00171449" w:rsidP="00171449">
      <w:pPr>
        <w:widowControl/>
        <w:numPr>
          <w:ilvl w:val="0"/>
          <w:numId w:val="12"/>
        </w:numPr>
        <w:suppressAutoHyphens w:val="0"/>
        <w:autoSpaceDE w:val="0"/>
        <w:autoSpaceDN w:val="0"/>
        <w:adjustRightInd w:val="0"/>
        <w:jc w:val="both"/>
      </w:pPr>
      <w:r w:rsidRPr="00FC031C">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FC031C">
        <w:t>жд в св</w:t>
      </w:r>
      <w:proofErr w:type="gramEnd"/>
      <w:r w:rsidRPr="00FC031C">
        <w:t>язи с признанием многоквартирного дома, который расположен на таком земельном участке, аварийным и подлежащим сносу или реконструкции.</w:t>
      </w:r>
    </w:p>
    <w:p w:rsidR="00171449" w:rsidRPr="00FC031C" w:rsidRDefault="00171449" w:rsidP="00171449">
      <w:pPr>
        <w:pStyle w:val="wikip"/>
        <w:spacing w:before="0" w:beforeAutospacing="0" w:after="0" w:afterAutospacing="0"/>
        <w:ind w:firstLine="708"/>
      </w:pPr>
    </w:p>
    <w:p w:rsidR="00171449" w:rsidRPr="00CF6353" w:rsidRDefault="00171449" w:rsidP="00171449">
      <w:pPr>
        <w:pStyle w:val="wikip"/>
        <w:spacing w:before="0" w:beforeAutospacing="0" w:after="0" w:afterAutospacing="0"/>
        <w:ind w:firstLine="708"/>
        <w:rPr>
          <w:b/>
        </w:rPr>
      </w:pPr>
      <w:r w:rsidRPr="00CF6353">
        <w:rPr>
          <w:b/>
        </w:rPr>
        <w:t>2.10. Муниципальная услуга предоставляется бесплатно.</w:t>
      </w:r>
    </w:p>
    <w:p w:rsidR="00171449" w:rsidRPr="00FC031C" w:rsidRDefault="00171449" w:rsidP="00171449">
      <w:pPr>
        <w:pStyle w:val="wikip"/>
        <w:spacing w:before="0" w:beforeAutospacing="0" w:after="0" w:afterAutospacing="0"/>
        <w:ind w:firstLine="708"/>
      </w:pPr>
    </w:p>
    <w:p w:rsidR="00171449" w:rsidRPr="00FC031C" w:rsidRDefault="00171449" w:rsidP="00171449">
      <w:pPr>
        <w:pStyle w:val="wikip"/>
        <w:spacing w:before="0" w:beforeAutospacing="0" w:after="0" w:afterAutospacing="0"/>
        <w:ind w:firstLine="708"/>
        <w:rPr>
          <w:color w:val="000000"/>
          <w:shd w:val="clear" w:color="auto" w:fill="FBFCFD"/>
        </w:rPr>
      </w:pPr>
      <w:r w:rsidRPr="00FC031C">
        <w:rPr>
          <w:color w:val="000000"/>
          <w:shd w:val="clear" w:color="auto" w:fill="FBFCFD"/>
        </w:rPr>
        <w:t>2.11. Требования к месту предоставления муниципальной услуги.</w:t>
      </w:r>
    </w:p>
    <w:p w:rsidR="00171449" w:rsidRPr="00FC031C" w:rsidRDefault="00171449" w:rsidP="00171449">
      <w:pPr>
        <w:pStyle w:val="wikip"/>
        <w:spacing w:before="0" w:beforeAutospacing="0" w:after="0" w:afterAutospacing="0"/>
        <w:ind w:firstLine="708"/>
        <w:rPr>
          <w:color w:val="000000"/>
          <w:shd w:val="clear" w:color="auto" w:fill="FBFCFD"/>
        </w:rPr>
      </w:pPr>
      <w:r w:rsidRPr="00FC031C">
        <w:rPr>
          <w:color w:val="000000"/>
          <w:shd w:val="clear" w:color="auto" w:fill="FBFCFD"/>
        </w:rPr>
        <w:t>Прием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приема граждан, указанному в пункте 2.2 настоящего Регламента.</w:t>
      </w:r>
    </w:p>
    <w:p w:rsidR="00171449" w:rsidRPr="00FC031C" w:rsidRDefault="00171449" w:rsidP="00171449">
      <w:pPr>
        <w:pStyle w:val="wikip"/>
        <w:spacing w:before="0" w:beforeAutospacing="0" w:after="0" w:afterAutospacing="0"/>
        <w:ind w:firstLine="708"/>
        <w:rPr>
          <w:color w:val="000000"/>
          <w:shd w:val="clear" w:color="auto" w:fill="FBFCFD"/>
        </w:rPr>
      </w:pPr>
      <w:r w:rsidRPr="00FC031C">
        <w:rPr>
          <w:color w:val="000000"/>
          <w:shd w:val="clear" w:color="auto" w:fill="FBFCFD"/>
        </w:rPr>
        <w:t>Рабочее место специалиста администрации оборудуется необходимой функциональной мебелью, оргтехникой и телефонной связью.</w:t>
      </w:r>
    </w:p>
    <w:p w:rsidR="00171449" w:rsidRPr="00FC031C" w:rsidRDefault="00171449" w:rsidP="00171449">
      <w:pPr>
        <w:pStyle w:val="wikip"/>
        <w:spacing w:before="0" w:beforeAutospacing="0" w:after="0" w:afterAutospacing="0"/>
        <w:ind w:firstLine="708"/>
        <w:rPr>
          <w:color w:val="000000"/>
          <w:shd w:val="clear" w:color="auto" w:fill="FBFCFD"/>
        </w:rPr>
      </w:pPr>
      <w:r w:rsidRPr="00FC031C">
        <w:rPr>
          <w:color w:val="000000"/>
          <w:shd w:val="clear" w:color="auto" w:fill="FBFCFD"/>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171449" w:rsidRPr="00FC031C" w:rsidRDefault="00171449" w:rsidP="00171449">
      <w:pPr>
        <w:pStyle w:val="wikip"/>
        <w:spacing w:before="0" w:beforeAutospacing="0" w:after="0" w:afterAutospacing="0"/>
        <w:ind w:firstLine="708"/>
        <w:rPr>
          <w:color w:val="000000"/>
          <w:shd w:val="clear" w:color="auto" w:fill="FBFCFD"/>
        </w:rPr>
      </w:pPr>
      <w:r w:rsidRPr="00FC031C">
        <w:rPr>
          <w:color w:val="000000"/>
          <w:shd w:val="clear" w:color="auto" w:fill="FBFCFD"/>
        </w:rPr>
        <w:t xml:space="preserve">На информационном стенде, расположенном рядом </w:t>
      </w:r>
      <w:proofErr w:type="gramStart"/>
      <w:r w:rsidRPr="00FC031C">
        <w:rPr>
          <w:color w:val="000000"/>
          <w:shd w:val="clear" w:color="auto" w:fill="FBFCFD"/>
        </w:rPr>
        <w:t>со</w:t>
      </w:r>
      <w:proofErr w:type="gramEnd"/>
      <w:r w:rsidRPr="00FC031C">
        <w:rPr>
          <w:color w:val="000000"/>
          <w:shd w:val="clear" w:color="auto" w:fill="FBFCFD"/>
        </w:rPr>
        <w:t xml:space="preserve"> входом, где предоставляется муниципальная услуга, размещается следующая информация:</w:t>
      </w:r>
    </w:p>
    <w:p w:rsidR="00171449" w:rsidRPr="00FC031C" w:rsidRDefault="00171449" w:rsidP="00171449">
      <w:pPr>
        <w:pStyle w:val="wikip"/>
        <w:spacing w:before="0" w:beforeAutospacing="0" w:after="0" w:afterAutospacing="0"/>
        <w:ind w:firstLine="708"/>
        <w:rPr>
          <w:color w:val="000000"/>
          <w:shd w:val="clear" w:color="auto" w:fill="FBFCFD"/>
        </w:rPr>
      </w:pPr>
      <w:r w:rsidRPr="00FC031C">
        <w:rPr>
          <w:color w:val="000000"/>
          <w:shd w:val="clear" w:color="auto" w:fill="FBFCFD"/>
        </w:rPr>
        <w:t>- полное наименование органа, предоставляющего муниципальную услугу;</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извлечения из нормативных правовых актов, содержащих нормы, регулирующие деятельность по предоставлению муниципальной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виды предоставляемых муниципальных услуг;</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место и график приема заявлений;</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образцы заявлений;</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основания для отказа в предоставлении муниципальной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порядок информирования о ходе предоставления муниципальной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порядок получения консультаций;</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порядок обжалования решений, действий или бездействий должностных лиц, предоставляющих муниципальную услугу.</w:t>
      </w:r>
    </w:p>
    <w:p w:rsidR="00171449" w:rsidRPr="005650C1" w:rsidRDefault="00171449" w:rsidP="00171449">
      <w:pPr>
        <w:pStyle w:val="wikip"/>
        <w:spacing w:before="0" w:beforeAutospacing="0" w:after="0" w:afterAutospacing="0"/>
        <w:ind w:firstLine="720"/>
        <w:rPr>
          <w:b/>
          <w:color w:val="000000"/>
          <w:shd w:val="clear" w:color="auto" w:fill="FBFCFD"/>
        </w:rPr>
      </w:pPr>
      <w:r w:rsidRPr="005650C1">
        <w:rPr>
          <w:b/>
          <w:color w:val="000000"/>
          <w:shd w:val="clear" w:color="auto" w:fill="FBFCFD"/>
        </w:rPr>
        <w:t>2.12. Показатели доступности и качества муниципальных услуг.</w:t>
      </w:r>
    </w:p>
    <w:p w:rsidR="00171449" w:rsidRPr="00FC031C" w:rsidRDefault="00171449" w:rsidP="00171449">
      <w:pPr>
        <w:pStyle w:val="wikip"/>
        <w:spacing w:before="0" w:beforeAutospacing="0" w:after="0" w:afterAutospacing="0"/>
        <w:ind w:firstLine="720"/>
        <w:rPr>
          <w:color w:val="000000"/>
          <w:shd w:val="clear" w:color="auto" w:fill="FBFCFD"/>
        </w:rPr>
      </w:pPr>
      <w:r w:rsidRPr="00FC031C">
        <w:rPr>
          <w:color w:val="000000"/>
          <w:shd w:val="clear" w:color="auto" w:fill="FBFCFD"/>
        </w:rPr>
        <w:t>2.12.1. Показателями доступности муниципальной услуги являются:</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простота и ясность изложения информационных документов;</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наличие различных каналов получения информации о предоставлении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короткое время ожидания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удобный график работы органа, осуществляющего предоставление муниципальной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удобное территориальное расположение органа, осуществляющего предоставление муниципальной услуги.</w:t>
      </w:r>
    </w:p>
    <w:p w:rsidR="00171449" w:rsidRPr="00FC031C" w:rsidRDefault="00171449" w:rsidP="00171449">
      <w:pPr>
        <w:pStyle w:val="wikip"/>
        <w:spacing w:before="0" w:beforeAutospacing="0" w:after="0" w:afterAutospacing="0"/>
        <w:ind w:firstLine="720"/>
        <w:rPr>
          <w:color w:val="000000"/>
          <w:shd w:val="clear" w:color="auto" w:fill="FBFCFD"/>
        </w:rPr>
      </w:pPr>
      <w:r w:rsidRPr="00FC031C">
        <w:rPr>
          <w:color w:val="000000"/>
          <w:shd w:val="clear" w:color="auto" w:fill="FBFCFD"/>
        </w:rPr>
        <w:t>2.12.2. Показателями качества муниципальной услуги являются:</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точность исполнения муниципальной услуги;</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профессиональная подготовка специалистов Уполномоченного органа;</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высокая культура обслуживания Заявителей;</w:t>
      </w:r>
    </w:p>
    <w:p w:rsidR="00171449" w:rsidRPr="00FC031C" w:rsidRDefault="00171449" w:rsidP="00171449">
      <w:pPr>
        <w:pStyle w:val="wikip"/>
        <w:spacing w:before="0" w:beforeAutospacing="0" w:after="0" w:afterAutospacing="0"/>
        <w:ind w:firstLine="540"/>
        <w:rPr>
          <w:color w:val="000000"/>
          <w:shd w:val="clear" w:color="auto" w:fill="FBFCFD"/>
        </w:rPr>
      </w:pPr>
      <w:r w:rsidRPr="00FC031C">
        <w:rPr>
          <w:color w:val="000000"/>
          <w:shd w:val="clear" w:color="auto" w:fill="FBFCFD"/>
        </w:rPr>
        <w:t>- строгое соблюдение сроков предоставления муниципальной услуги;</w:t>
      </w:r>
    </w:p>
    <w:p w:rsidR="00171449" w:rsidRDefault="00171449" w:rsidP="00171449">
      <w:pPr>
        <w:pStyle w:val="wikip"/>
        <w:spacing w:before="0" w:beforeAutospacing="0" w:after="0" w:afterAutospacing="0"/>
        <w:ind w:firstLine="540"/>
        <w:rPr>
          <w:rStyle w:val="apple-converted-space"/>
          <w:color w:val="000000"/>
          <w:shd w:val="clear" w:color="auto" w:fill="FBFCFD"/>
        </w:rPr>
      </w:pPr>
      <w:r w:rsidRPr="00FC031C">
        <w:rPr>
          <w:color w:val="000000"/>
          <w:shd w:val="clear" w:color="auto" w:fill="FBFCFD"/>
        </w:rPr>
        <w:t>- количество обоснованных обжалований решений органа, осуществляющего предоставление муниципальной услуги.</w:t>
      </w:r>
      <w:r w:rsidRPr="00FC031C">
        <w:rPr>
          <w:rStyle w:val="apple-converted-space"/>
          <w:color w:val="000000"/>
          <w:shd w:val="clear" w:color="auto" w:fill="FBFCFD"/>
        </w:rPr>
        <w:t> </w:t>
      </w:r>
    </w:p>
    <w:p w:rsidR="004E1E7D" w:rsidRPr="004E1E7D" w:rsidRDefault="004E1E7D" w:rsidP="004E1E7D">
      <w:pPr>
        <w:tabs>
          <w:tab w:val="left" w:pos="3200"/>
          <w:tab w:val="left" w:pos="6520"/>
        </w:tabs>
        <w:ind w:left="284"/>
        <w:jc w:val="both"/>
      </w:pPr>
      <w:r>
        <w:rPr>
          <w:rStyle w:val="apple-converted-space"/>
          <w:color w:val="000000"/>
          <w:shd w:val="clear" w:color="auto" w:fill="FBFCFD"/>
        </w:rPr>
        <w:t xml:space="preserve">2.13. </w:t>
      </w:r>
      <w:r w:rsidRPr="004E1E7D">
        <w:t xml:space="preserve">Типовое требование к обеспечению условий доступности для инвалидов </w:t>
      </w:r>
      <w:r w:rsidRPr="004E1E7D">
        <w:lastRenderedPageBreak/>
        <w:t>муниципальных услуг.</w:t>
      </w:r>
    </w:p>
    <w:p w:rsidR="004E1E7D" w:rsidRPr="004E1E7D" w:rsidRDefault="004E1E7D" w:rsidP="004E1E7D">
      <w:pPr>
        <w:tabs>
          <w:tab w:val="left" w:pos="3200"/>
          <w:tab w:val="left" w:pos="6520"/>
        </w:tabs>
        <w:ind w:left="284" w:firstLine="284"/>
        <w:jc w:val="both"/>
      </w:pPr>
      <w:r w:rsidRPr="004E1E7D">
        <w:t>Орган ответственный за предоставление муниципальной услуги обеспечивает инвалидам:</w:t>
      </w:r>
    </w:p>
    <w:p w:rsidR="004E1E7D" w:rsidRPr="004E1E7D" w:rsidRDefault="004E1E7D" w:rsidP="004E1E7D">
      <w:pPr>
        <w:tabs>
          <w:tab w:val="left" w:pos="3200"/>
          <w:tab w:val="left" w:pos="6520"/>
        </w:tabs>
        <w:ind w:left="284" w:firstLine="284"/>
        <w:jc w:val="both"/>
      </w:pPr>
      <w:r w:rsidRPr="004E1E7D">
        <w:t>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4E1E7D" w:rsidRPr="004E1E7D" w:rsidRDefault="004E1E7D" w:rsidP="004E1E7D">
      <w:pPr>
        <w:tabs>
          <w:tab w:val="left" w:pos="3200"/>
          <w:tab w:val="left" w:pos="6520"/>
        </w:tabs>
        <w:ind w:left="284" w:firstLine="284"/>
        <w:jc w:val="both"/>
      </w:pPr>
      <w:r w:rsidRPr="004E1E7D">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E1E7D" w:rsidRPr="004E1E7D" w:rsidRDefault="004E1E7D" w:rsidP="004E1E7D">
      <w:pPr>
        <w:tabs>
          <w:tab w:val="left" w:pos="3200"/>
          <w:tab w:val="left" w:pos="6520"/>
        </w:tabs>
        <w:ind w:left="284" w:firstLine="284"/>
        <w:jc w:val="both"/>
      </w:pPr>
      <w:r w:rsidRPr="004E1E7D">
        <w:t>сопровождение инвалидов, имеющих стойкие расстройства функции зрения и самостоятельного передвижения;</w:t>
      </w:r>
    </w:p>
    <w:p w:rsidR="004E1E7D" w:rsidRPr="004E1E7D" w:rsidRDefault="004E1E7D" w:rsidP="004E1E7D">
      <w:pPr>
        <w:tabs>
          <w:tab w:val="left" w:pos="3200"/>
          <w:tab w:val="left" w:pos="6520"/>
        </w:tabs>
        <w:ind w:left="284" w:firstLine="284"/>
        <w:jc w:val="both"/>
      </w:pPr>
      <w:r w:rsidRPr="004E1E7D">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E1E7D" w:rsidRPr="004E1E7D" w:rsidRDefault="004E1E7D" w:rsidP="004E1E7D">
      <w:pPr>
        <w:tabs>
          <w:tab w:val="left" w:pos="3200"/>
          <w:tab w:val="left" w:pos="6520"/>
        </w:tabs>
        <w:ind w:left="284" w:firstLine="284"/>
        <w:jc w:val="both"/>
      </w:pPr>
      <w:r w:rsidRPr="004E1E7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1E7D" w:rsidRPr="004E1E7D" w:rsidRDefault="004E1E7D" w:rsidP="004E1E7D">
      <w:pPr>
        <w:tabs>
          <w:tab w:val="left" w:pos="3200"/>
          <w:tab w:val="left" w:pos="6520"/>
        </w:tabs>
        <w:ind w:left="284" w:firstLine="284"/>
        <w:jc w:val="both"/>
      </w:pPr>
      <w:r w:rsidRPr="004E1E7D">
        <w:t>допуск сурдопереводчика и тифлосурдопереводчика;</w:t>
      </w:r>
    </w:p>
    <w:p w:rsidR="004E1E7D" w:rsidRPr="004E1E7D" w:rsidRDefault="004E1E7D" w:rsidP="004E1E7D">
      <w:pPr>
        <w:tabs>
          <w:tab w:val="left" w:pos="3200"/>
          <w:tab w:val="left" w:pos="6520"/>
        </w:tabs>
        <w:ind w:left="284" w:firstLine="284"/>
        <w:jc w:val="both"/>
      </w:pPr>
      <w:r w:rsidRPr="004E1E7D">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E1E7D" w:rsidRPr="004E1E7D" w:rsidRDefault="004E1E7D" w:rsidP="004E1E7D">
      <w:pPr>
        <w:tabs>
          <w:tab w:val="left" w:pos="3200"/>
          <w:tab w:val="left" w:pos="6520"/>
        </w:tabs>
        <w:ind w:left="284" w:firstLine="284"/>
        <w:jc w:val="both"/>
      </w:pPr>
      <w:r w:rsidRPr="004E1E7D">
        <w:t>оказание инвалидам помощи в преодолении барьеров, мешающих получению ими услуг наравне с другими лицами;</w:t>
      </w:r>
    </w:p>
    <w:p w:rsidR="004E1E7D" w:rsidRPr="004E1E7D" w:rsidRDefault="004E1E7D" w:rsidP="004E1E7D">
      <w:pPr>
        <w:tabs>
          <w:tab w:val="left" w:pos="3200"/>
          <w:tab w:val="left" w:pos="6520"/>
        </w:tabs>
        <w:ind w:left="284" w:firstLine="284"/>
        <w:jc w:val="both"/>
      </w:pPr>
      <w:r w:rsidRPr="004E1E7D">
        <w:t>выделение на автостоянке не менее 10 % мест для парковки автомобилей инвалидами и соблюдение порядка их использования.</w:t>
      </w:r>
    </w:p>
    <w:p w:rsidR="004E1E7D" w:rsidRDefault="004E1E7D" w:rsidP="004E1E7D">
      <w:pPr>
        <w:tabs>
          <w:tab w:val="left" w:pos="3200"/>
          <w:tab w:val="left" w:pos="6520"/>
        </w:tabs>
        <w:ind w:left="284" w:firstLine="284"/>
        <w:jc w:val="both"/>
        <w:rPr>
          <w:sz w:val="20"/>
          <w:szCs w:val="20"/>
        </w:rPr>
      </w:pPr>
    </w:p>
    <w:p w:rsidR="00171449" w:rsidRPr="00FC031C" w:rsidRDefault="00171449" w:rsidP="00171449">
      <w:pPr>
        <w:pStyle w:val="wikip"/>
        <w:spacing w:before="0" w:beforeAutospacing="0" w:after="0" w:afterAutospacing="0"/>
        <w:jc w:val="center"/>
      </w:pPr>
      <w:r w:rsidRPr="00FC031C">
        <w:rPr>
          <w:rStyle w:val="a4"/>
        </w:rPr>
        <w:t>3. Состав, последовательность и сроки выполнения административных процедур, требования к порядку их выполнения</w:t>
      </w:r>
    </w:p>
    <w:p w:rsidR="00171449" w:rsidRPr="00FC031C" w:rsidRDefault="00171449" w:rsidP="00171449">
      <w:pPr>
        <w:ind w:firstLine="540"/>
        <w:jc w:val="both"/>
      </w:pPr>
    </w:p>
    <w:p w:rsidR="00171449" w:rsidRPr="00FC031C" w:rsidRDefault="00171449" w:rsidP="00171449">
      <w:pPr>
        <w:ind w:firstLine="540"/>
        <w:jc w:val="both"/>
      </w:pPr>
      <w:r w:rsidRPr="00FC031C">
        <w:t xml:space="preserve">Последовательность административных процедур в предоставлении муниципальной услуги определена в </w:t>
      </w:r>
      <w:hyperlink r:id="rId10" w:anchor="Par1117#Par1117" w:history="1">
        <w:r w:rsidRPr="00FC031C">
          <w:rPr>
            <w:rStyle w:val="a3"/>
          </w:rPr>
          <w:t>блок-схеме</w:t>
        </w:r>
      </w:hyperlink>
      <w:r w:rsidRPr="00FC031C">
        <w:t xml:space="preserve"> (приложение 2 к настоящему Регламенту).</w:t>
      </w:r>
    </w:p>
    <w:p w:rsidR="00171449" w:rsidRPr="00FC031C" w:rsidRDefault="00171449" w:rsidP="00171449">
      <w:pPr>
        <w:pStyle w:val="wikip"/>
        <w:spacing w:before="0" w:beforeAutospacing="0" w:after="0" w:afterAutospacing="0"/>
        <w:ind w:firstLine="708"/>
      </w:pPr>
      <w:r w:rsidRPr="00FC031C">
        <w:t xml:space="preserve">3.1. Заявление об утверждении Схемы расположения земельного участка на кадастровом плане территории проверяется специалистом администрации на наличие оснований для отказа в приеме заявления, предусмотренных пунктом 2.8. настоящего Регламента. </w:t>
      </w:r>
    </w:p>
    <w:p w:rsidR="00171449" w:rsidRPr="00FC031C" w:rsidRDefault="00171449" w:rsidP="00171449">
      <w:pPr>
        <w:pStyle w:val="wikip"/>
        <w:spacing w:before="0" w:beforeAutospacing="0" w:after="0" w:afterAutospacing="0"/>
        <w:ind w:firstLine="708"/>
      </w:pPr>
      <w:r w:rsidRPr="00FC031C">
        <w:t xml:space="preserve">В случае отсутствия оснований для отказа  в приеме заявления, заявление регистрируется в администрации.  </w:t>
      </w:r>
    </w:p>
    <w:p w:rsidR="00171449" w:rsidRPr="00FC031C" w:rsidRDefault="00171449" w:rsidP="00171449">
      <w:pPr>
        <w:pStyle w:val="wikip"/>
        <w:spacing w:before="0" w:beforeAutospacing="0" w:after="0" w:afterAutospacing="0"/>
        <w:ind w:firstLine="708"/>
      </w:pPr>
      <w:r w:rsidRPr="00FC031C">
        <w:t>3.2. Рассмотрение заявлений осуществляется в порядке их поступления.</w:t>
      </w:r>
    </w:p>
    <w:p w:rsidR="00171449" w:rsidRPr="00FC031C" w:rsidRDefault="00171449" w:rsidP="00171449">
      <w:pPr>
        <w:ind w:firstLine="540"/>
        <w:jc w:val="both"/>
      </w:pPr>
      <w:r w:rsidRPr="00FC031C">
        <w:t xml:space="preserve"> В случае отсутствия у Заявителя документов, предусмотренных подпунктом 2.6.3 настоящего Регламента, специалист администрации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171449" w:rsidRPr="00FC031C" w:rsidRDefault="00171449" w:rsidP="00171449">
      <w:pPr>
        <w:widowControl/>
        <w:ind w:firstLine="540"/>
        <w:jc w:val="both"/>
      </w:pPr>
      <w:r w:rsidRPr="00FC031C">
        <w:t>Документы, поступившие в порядке межведомственного информационного взаимодействия, приобщаются к заявлению.</w:t>
      </w:r>
    </w:p>
    <w:p w:rsidR="00171449" w:rsidRPr="00FC031C" w:rsidRDefault="00171449" w:rsidP="00171449">
      <w:pPr>
        <w:ind w:firstLine="540"/>
        <w:jc w:val="both"/>
      </w:pPr>
      <w:r w:rsidRPr="00FC031C">
        <w:t>3.2. При наличии оснований, предусмотренных подпунктом 2.9.1. настоящего Регламента специалист администрации в течение 10 дней со дня регистрации заявления о предоставлении муниципальной услуги возвращает заявление Заявителю с указанием причин возврата.</w:t>
      </w:r>
    </w:p>
    <w:p w:rsidR="00171449" w:rsidRPr="00FC031C" w:rsidRDefault="00171449" w:rsidP="00171449">
      <w:pPr>
        <w:widowControl/>
        <w:ind w:firstLine="720"/>
        <w:jc w:val="both"/>
      </w:pPr>
      <w:r w:rsidRPr="00FC031C">
        <w:t>3.3. В случае</w:t>
      </w:r>
      <w:proofErr w:type="gramStart"/>
      <w:r w:rsidRPr="00FC031C">
        <w:t>,</w:t>
      </w:r>
      <w:proofErr w:type="gramEnd"/>
      <w:r w:rsidRPr="00FC031C">
        <w:t xml:space="preserve"> если на дату поступления в администрацию 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Pr="00FC031C">
        <w:lastRenderedPageBreak/>
        <w:t>принимает Решение о приостановлении срока рассмотрения поданного заявления об утверждении Схемы и направляет принятое решение заявителю.</w:t>
      </w:r>
    </w:p>
    <w:p w:rsidR="00171449" w:rsidRPr="00FC031C" w:rsidRDefault="00171449" w:rsidP="00171449">
      <w:pPr>
        <w:widowControl/>
        <w:ind w:firstLine="540"/>
        <w:jc w:val="both"/>
      </w:pPr>
      <w:r w:rsidRPr="00FC031C">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171449" w:rsidRPr="00FC031C" w:rsidRDefault="00171449" w:rsidP="00171449">
      <w:pPr>
        <w:widowControl/>
        <w:ind w:firstLine="540"/>
        <w:jc w:val="both"/>
      </w:pPr>
      <w:r w:rsidRPr="00FC031C">
        <w:t>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171449" w:rsidRPr="00FC031C" w:rsidRDefault="00171449" w:rsidP="00171449">
      <w:pPr>
        <w:widowControl/>
        <w:ind w:firstLine="720"/>
        <w:jc w:val="both"/>
        <w:outlineLvl w:val="0"/>
      </w:pPr>
      <w:r w:rsidRPr="00FC031C">
        <w:t xml:space="preserve">3.4. По результатам рассмотрения и проверки заявления и приложенных к нему документов администрация  при </w:t>
      </w:r>
      <w:r w:rsidRPr="00FC031C">
        <w:rPr>
          <w:b/>
          <w:i/>
        </w:rPr>
        <w:t xml:space="preserve">наличии </w:t>
      </w:r>
      <w:r w:rsidRPr="00FC031C">
        <w:t>оснований для отказа в предоставлении 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171449" w:rsidRPr="00FC031C" w:rsidRDefault="00171449" w:rsidP="00171449">
      <w:pPr>
        <w:widowControl/>
        <w:ind w:firstLine="708"/>
        <w:jc w:val="both"/>
        <w:outlineLvl w:val="0"/>
      </w:pPr>
      <w:r w:rsidRPr="00FC031C">
        <w:t xml:space="preserve">При </w:t>
      </w:r>
      <w:r w:rsidRPr="00FC031C">
        <w:rPr>
          <w:b/>
          <w:i/>
        </w:rPr>
        <w:t>отсутствии</w:t>
      </w:r>
      <w:r w:rsidRPr="00FC031C">
        <w:t xml:space="preserve"> оснований для отказа в предоставлении муниципальной услуги администрация:</w:t>
      </w:r>
    </w:p>
    <w:p w:rsidR="00171449" w:rsidRPr="00FC031C" w:rsidRDefault="00171449" w:rsidP="00171449">
      <w:pPr>
        <w:pStyle w:val="wikip"/>
        <w:numPr>
          <w:ilvl w:val="0"/>
          <w:numId w:val="13"/>
        </w:numPr>
        <w:spacing w:before="0" w:beforeAutospacing="0" w:after="0" w:afterAutospacing="0"/>
      </w:pPr>
      <w:r w:rsidRPr="00FC031C">
        <w:t xml:space="preserve">осуществляет подготовку Схемы расположения земельного участка на кадастровом плане территории в форме электронного документа </w:t>
      </w:r>
      <w:r w:rsidRPr="00FC031C">
        <w:br/>
        <w:t>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171449" w:rsidRPr="00FC031C" w:rsidRDefault="00171449" w:rsidP="00171449">
      <w:pPr>
        <w:pStyle w:val="wikip"/>
        <w:numPr>
          <w:ilvl w:val="0"/>
          <w:numId w:val="13"/>
        </w:numPr>
        <w:spacing w:before="0" w:beforeAutospacing="0" w:after="0" w:afterAutospacing="0"/>
      </w:pPr>
      <w:r w:rsidRPr="00FC031C">
        <w:t>обеспечивает подготовку проекта Решения об утверждении</w:t>
      </w:r>
      <w:r w:rsidRPr="00FC031C">
        <w:rPr>
          <w:color w:val="FF0000"/>
        </w:rPr>
        <w:t xml:space="preserve"> </w:t>
      </w:r>
      <w:r w:rsidRPr="00FC031C">
        <w:t>Схемы расположения земельного участка на кадастровом плане территории.</w:t>
      </w:r>
    </w:p>
    <w:p w:rsidR="00171449" w:rsidRPr="00FC031C" w:rsidRDefault="00171449" w:rsidP="00171449">
      <w:pPr>
        <w:pStyle w:val="wikip"/>
        <w:spacing w:before="0" w:beforeAutospacing="0" w:after="0" w:afterAutospacing="0"/>
        <w:ind w:firstLine="708"/>
      </w:pPr>
    </w:p>
    <w:p w:rsidR="00171449" w:rsidRPr="00FC031C" w:rsidRDefault="00171449" w:rsidP="00171449">
      <w:pPr>
        <w:widowControl/>
        <w:ind w:firstLine="540"/>
        <w:jc w:val="both"/>
      </w:pPr>
      <w:r w:rsidRPr="00FC031C">
        <w:t>Срок действия решения об утверждении схемы расположения земельного участка составляет два года.</w:t>
      </w:r>
    </w:p>
    <w:p w:rsidR="00171449" w:rsidRPr="00FC031C" w:rsidRDefault="00171449" w:rsidP="00171449">
      <w:pPr>
        <w:ind w:firstLine="540"/>
        <w:jc w:val="both"/>
      </w:pPr>
      <w:r w:rsidRPr="00FC031C">
        <w:t>3.5. Подготовленное решение направляется заявителю по почте или предается лично в руки.</w:t>
      </w:r>
    </w:p>
    <w:p w:rsidR="00171449" w:rsidRPr="00FC031C" w:rsidRDefault="00171449" w:rsidP="00171449">
      <w:pPr>
        <w:pStyle w:val="wikip"/>
        <w:spacing w:before="0" w:beforeAutospacing="0" w:after="0" w:afterAutospacing="0"/>
        <w:ind w:firstLine="540"/>
      </w:pPr>
      <w:r w:rsidRPr="00FC031C">
        <w:t xml:space="preserve">3.6. </w:t>
      </w:r>
      <w:proofErr w:type="gramStart"/>
      <w:r w:rsidRPr="00FC031C">
        <w:t>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w:t>
      </w:r>
      <w:proofErr w:type="gramEnd"/>
      <w:r w:rsidRPr="00FC031C">
        <w:t xml:space="preserve"> межведомственного электронного взаимодействия.</w:t>
      </w:r>
    </w:p>
    <w:p w:rsidR="00171449" w:rsidRPr="00FC031C" w:rsidRDefault="00171449" w:rsidP="00171449">
      <w:pPr>
        <w:widowControl/>
        <w:ind w:firstLine="540"/>
        <w:jc w:val="both"/>
      </w:pPr>
      <w:r w:rsidRPr="00FC031C">
        <w:t xml:space="preserve">Сведения, содержащиеся в указанных </w:t>
      </w:r>
      <w:proofErr w:type="gramStart"/>
      <w:r w:rsidRPr="00FC031C">
        <w:t>решении</w:t>
      </w:r>
      <w:proofErr w:type="gramEnd"/>
      <w:r w:rsidRPr="00FC031C">
        <w:t xml:space="preserve"> и схеме, подлежат отображению на кадастровых картах, предназначенных для использования неограниченным кругом лиц.</w:t>
      </w:r>
    </w:p>
    <w:p w:rsidR="00171449" w:rsidRPr="00FC031C" w:rsidRDefault="00171449" w:rsidP="00171449">
      <w:pPr>
        <w:pStyle w:val="wikip"/>
        <w:spacing w:before="0" w:beforeAutospacing="0" w:after="0" w:afterAutospacing="0"/>
        <w:ind w:firstLine="708"/>
      </w:pPr>
    </w:p>
    <w:p w:rsidR="00171449" w:rsidRPr="00FC031C" w:rsidRDefault="00171449" w:rsidP="00171449">
      <w:pPr>
        <w:pStyle w:val="wikip"/>
        <w:spacing w:before="0" w:beforeAutospacing="0" w:after="0" w:afterAutospacing="0"/>
        <w:jc w:val="center"/>
      </w:pPr>
      <w:r w:rsidRPr="00FC031C">
        <w:rPr>
          <w:rStyle w:val="a4"/>
        </w:rPr>
        <w:t xml:space="preserve">4. Формы контроля </w:t>
      </w:r>
      <w:r>
        <w:rPr>
          <w:rStyle w:val="a4"/>
        </w:rPr>
        <w:t>над</w:t>
      </w:r>
      <w:r w:rsidRPr="00FC031C">
        <w:rPr>
          <w:rStyle w:val="a4"/>
        </w:rPr>
        <w:t xml:space="preserve"> исполнением административного регламента</w:t>
      </w:r>
    </w:p>
    <w:p w:rsidR="00171449" w:rsidRPr="00FC031C" w:rsidRDefault="00171449" w:rsidP="00171449">
      <w:pPr>
        <w:pStyle w:val="wikip"/>
        <w:spacing w:before="0" w:beforeAutospacing="0" w:after="0" w:afterAutospacing="0"/>
        <w:ind w:firstLine="708"/>
      </w:pPr>
      <w:r w:rsidRPr="00FC031C">
        <w:t xml:space="preserve">4.1. Текущий контроль </w:t>
      </w:r>
      <w:r>
        <w:t>над</w:t>
      </w:r>
      <w:r w:rsidRPr="00FC031C">
        <w:t xml:space="preserve"> соблюдением и исполнением ответственными специалистами администрации последовательности действий, определенных настоящим административным регламентом, осуществляется  главой </w:t>
      </w:r>
      <w:r>
        <w:t>сельского поселения</w:t>
      </w:r>
      <w:r w:rsidRPr="00FC031C">
        <w:t xml:space="preserve">.     </w:t>
      </w:r>
    </w:p>
    <w:p w:rsidR="00171449" w:rsidRPr="00FC031C" w:rsidRDefault="00171449" w:rsidP="00171449">
      <w:pPr>
        <w:pStyle w:val="wikip"/>
        <w:spacing w:before="0" w:beforeAutospacing="0" w:after="0" w:afterAutospacing="0"/>
        <w:ind w:firstLine="708"/>
      </w:pPr>
      <w:r w:rsidRPr="00FC031C">
        <w:t xml:space="preserve">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171449" w:rsidRPr="00FC031C" w:rsidRDefault="00171449" w:rsidP="00171449">
      <w:pPr>
        <w:pStyle w:val="wikip"/>
        <w:spacing w:before="0" w:beforeAutospacing="0" w:after="0" w:afterAutospacing="0"/>
        <w:ind w:firstLine="708"/>
      </w:pPr>
      <w:r w:rsidRPr="00FC031C">
        <w:t xml:space="preserve">4.3. Контроль </w:t>
      </w:r>
      <w:r>
        <w:t>над</w:t>
      </w:r>
      <w:r w:rsidRPr="00FC031C">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171449" w:rsidRPr="00FC031C" w:rsidRDefault="00171449" w:rsidP="00171449">
      <w:pPr>
        <w:pStyle w:val="wikip"/>
        <w:spacing w:before="0" w:beforeAutospacing="0" w:after="0" w:afterAutospacing="0"/>
        <w:ind w:firstLine="708"/>
      </w:pPr>
      <w:r w:rsidRPr="00FC031C">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1449" w:rsidRPr="00FC031C" w:rsidRDefault="00171449" w:rsidP="00171449">
      <w:pPr>
        <w:pStyle w:val="wikip"/>
        <w:spacing w:before="0" w:beforeAutospacing="0" w:after="0" w:afterAutospacing="0"/>
        <w:rPr>
          <w:rStyle w:val="a4"/>
        </w:rPr>
      </w:pPr>
    </w:p>
    <w:p w:rsidR="00171449" w:rsidRPr="00FC031C" w:rsidRDefault="00171449" w:rsidP="00171449">
      <w:pPr>
        <w:pStyle w:val="wikip"/>
        <w:spacing w:before="0" w:beforeAutospacing="0" w:after="0" w:afterAutospacing="0"/>
        <w:jc w:val="center"/>
      </w:pPr>
      <w:r w:rsidRPr="00FC031C">
        <w:rPr>
          <w:rStyle w:val="a4"/>
        </w:rPr>
        <w:lastRenderedPageBreak/>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171449" w:rsidRDefault="00171449" w:rsidP="00171449">
      <w:pPr>
        <w:ind w:left="720"/>
        <w:jc w:val="both"/>
      </w:pPr>
      <w:r w:rsidRPr="00FC031C">
        <w:t xml:space="preserve">5.1. </w:t>
      </w:r>
      <w:proofErr w:type="gramStart"/>
      <w:r>
        <w:t>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 действие (бездействие) должностных лиц в ходе выполнения настоящего регламента по исполнению муниципальной услуги лично или направить письменное обращение по почте, через многофункциональный центр, с использованием информационно-телекоммуникационной сети «Интернет», официального сайта Адыковского сельского муниципального образования Республики Калмыкия.</w:t>
      </w:r>
      <w:proofErr w:type="gramEnd"/>
    </w:p>
    <w:p w:rsidR="00171449" w:rsidRPr="00FC031C" w:rsidRDefault="00171449" w:rsidP="00171449">
      <w:pPr>
        <w:pStyle w:val="wikip"/>
        <w:spacing w:before="0" w:beforeAutospacing="0" w:after="0" w:afterAutospacing="0"/>
        <w:ind w:firstLine="720"/>
      </w:pPr>
      <w:r w:rsidRPr="00FC031C">
        <w:t xml:space="preserve">5.1.1. Обращение к главе администрации может быть осуществлено:    </w:t>
      </w:r>
    </w:p>
    <w:p w:rsidR="00171449" w:rsidRDefault="00171449" w:rsidP="00171449">
      <w:pPr>
        <w:pStyle w:val="wikip"/>
        <w:spacing w:before="0" w:beforeAutospacing="0" w:after="0" w:afterAutospacing="0"/>
        <w:ind w:firstLine="708"/>
      </w:pPr>
      <w:r w:rsidRPr="00FC031C">
        <w:t xml:space="preserve">- в письменном виде по адресу: </w:t>
      </w:r>
      <w:r>
        <w:rPr>
          <w:color w:val="000000"/>
          <w:shd w:val="clear" w:color="auto" w:fill="FBFCFD"/>
        </w:rPr>
        <w:t>359250, Республика Калмыкия, Черноземельский район, пос. Адык, ул. Мира, дом № 2а</w:t>
      </w:r>
      <w:r w:rsidRPr="00FC031C">
        <w:t xml:space="preserve"> </w:t>
      </w:r>
    </w:p>
    <w:p w:rsidR="00171449" w:rsidRPr="00FC031C" w:rsidRDefault="00171449" w:rsidP="00171449">
      <w:pPr>
        <w:pStyle w:val="wikip"/>
        <w:spacing w:before="0" w:beforeAutospacing="0" w:after="0" w:afterAutospacing="0"/>
        <w:ind w:firstLine="708"/>
      </w:pPr>
      <w:r w:rsidRPr="00FC031C">
        <w:t xml:space="preserve">- электронной почтой: </w:t>
      </w:r>
      <w:r>
        <w:rPr>
          <w:lang w:val="en-US"/>
        </w:rPr>
        <w:t>www</w:t>
      </w:r>
      <w:r w:rsidRPr="0036526A">
        <w:t>.</w:t>
      </w:r>
      <w:r>
        <w:rPr>
          <w:color w:val="000000"/>
          <w:shd w:val="clear" w:color="auto" w:fill="FFFFFF"/>
          <w:lang w:val="en-US"/>
        </w:rPr>
        <w:t>smo</w:t>
      </w:r>
      <w:r w:rsidRPr="0036526A">
        <w:rPr>
          <w:color w:val="000000"/>
          <w:shd w:val="clear" w:color="auto" w:fill="FFFFFF"/>
        </w:rPr>
        <w:t>-</w:t>
      </w:r>
      <w:r>
        <w:rPr>
          <w:color w:val="000000"/>
          <w:shd w:val="clear" w:color="auto" w:fill="FFFFFF"/>
          <w:lang w:val="en-US"/>
        </w:rPr>
        <w:t>adk</w:t>
      </w:r>
      <w:r w:rsidRPr="0036526A">
        <w:rPr>
          <w:color w:val="000000"/>
          <w:shd w:val="clear" w:color="auto" w:fill="FFFFFF"/>
        </w:rPr>
        <w:t>@</w:t>
      </w:r>
      <w:r>
        <w:rPr>
          <w:color w:val="000000"/>
          <w:shd w:val="clear" w:color="auto" w:fill="FFFFFF"/>
          <w:lang w:val="en-US"/>
        </w:rPr>
        <w:t>mail</w:t>
      </w:r>
      <w:r w:rsidRPr="00FC031C">
        <w:rPr>
          <w:color w:val="000000"/>
          <w:shd w:val="clear" w:color="auto" w:fill="FFFFFF"/>
        </w:rPr>
        <w:t>.</w:t>
      </w:r>
      <w:r w:rsidRPr="00FC031C">
        <w:rPr>
          <w:color w:val="000000"/>
          <w:shd w:val="clear" w:color="auto" w:fill="FFFFFF"/>
          <w:lang w:val="en-US"/>
        </w:rPr>
        <w:t>ru</w:t>
      </w:r>
      <w:r w:rsidRPr="00FC031C">
        <w:t xml:space="preserve">;     </w:t>
      </w:r>
    </w:p>
    <w:p w:rsidR="00171449" w:rsidRDefault="00171449" w:rsidP="00171449">
      <w:pPr>
        <w:pStyle w:val="wikip"/>
        <w:spacing w:before="0" w:beforeAutospacing="0" w:after="0" w:afterAutospacing="0"/>
        <w:ind w:firstLine="708"/>
      </w:pPr>
      <w:r w:rsidRPr="00FC031C">
        <w:t>- на личном приеме, в соответствии с утв</w:t>
      </w:r>
      <w:r>
        <w:t>ержденным графиком:</w:t>
      </w:r>
      <w:r w:rsidRPr="00FC031C">
        <w:t xml:space="preserve"> </w:t>
      </w:r>
    </w:p>
    <w:p w:rsidR="00171449" w:rsidRDefault="00171449" w:rsidP="00171449">
      <w:pPr>
        <w:jc w:val="center"/>
      </w:pPr>
    </w:p>
    <w:p w:rsidR="00171449" w:rsidRDefault="00171449" w:rsidP="00171449">
      <w:pPr>
        <w:jc w:val="center"/>
      </w:pPr>
      <w:r>
        <w:t>ГРАФИК</w:t>
      </w:r>
    </w:p>
    <w:p w:rsidR="00171449" w:rsidRPr="0036526A" w:rsidRDefault="00171449" w:rsidP="00171449">
      <w:pPr>
        <w:jc w:val="center"/>
      </w:pPr>
      <w:r>
        <w:t>приема граждан главой Адыковского сельского муниципального образования Республики Калмыкия (ахлачи)</w:t>
      </w:r>
    </w:p>
    <w:p w:rsidR="00171449" w:rsidRDefault="00171449" w:rsidP="00171449">
      <w:pPr>
        <w:jc w:val="center"/>
      </w:pPr>
    </w:p>
    <w:p w:rsidR="00171449" w:rsidRPr="0036526A" w:rsidRDefault="00171449" w:rsidP="00171449">
      <w:r w:rsidRPr="0036526A">
        <w:t xml:space="preserve">понедельник – пятница       </w:t>
      </w:r>
      <w:r>
        <w:t xml:space="preserve">  </w:t>
      </w:r>
      <w:r w:rsidRPr="0036526A">
        <w:t>9:00 час – 15:00 час</w:t>
      </w:r>
    </w:p>
    <w:p w:rsidR="00171449" w:rsidRPr="0036526A" w:rsidRDefault="00171449" w:rsidP="00171449">
      <w:r w:rsidRPr="0036526A">
        <w:t xml:space="preserve">перерыв:                               </w:t>
      </w:r>
      <w:r>
        <w:t xml:space="preserve">  </w:t>
      </w:r>
      <w:r w:rsidRPr="0036526A">
        <w:t>13:00 час – 14:00 час</w:t>
      </w:r>
    </w:p>
    <w:p w:rsidR="00171449" w:rsidRDefault="00171449" w:rsidP="00171449">
      <w:r w:rsidRPr="0036526A">
        <w:t xml:space="preserve">выходной:                             </w:t>
      </w:r>
      <w:r>
        <w:t xml:space="preserve">  </w:t>
      </w:r>
      <w:r w:rsidRPr="0036526A">
        <w:t xml:space="preserve">суббота </w:t>
      </w:r>
      <w:r>
        <w:t>–</w:t>
      </w:r>
      <w:r w:rsidRPr="0036526A">
        <w:t xml:space="preserve"> воскресенье</w:t>
      </w:r>
    </w:p>
    <w:p w:rsidR="00171449" w:rsidRPr="0036526A" w:rsidRDefault="00171449" w:rsidP="00171449"/>
    <w:p w:rsidR="00171449" w:rsidRPr="00FC031C" w:rsidRDefault="00171449" w:rsidP="00171449">
      <w:pPr>
        <w:pStyle w:val="wikip"/>
        <w:spacing w:before="0" w:beforeAutospacing="0" w:after="0" w:afterAutospacing="0"/>
        <w:ind w:firstLine="708"/>
      </w:pPr>
      <w:r w:rsidRPr="00FC031C">
        <w:t xml:space="preserve">5.1.2. </w:t>
      </w:r>
      <w:proofErr w:type="gramStart"/>
      <w:r w:rsidRPr="00FC031C">
        <w:t>В письменном обращении (заявлении, жалобе) указываются наименование органа, в который направляется обращение, или фамилия, имя, отчество должностного лица; фамилия, имя, отчество заявителя; почтовый адрес, по которому должен быть направлен ответ; предмет обращения (заявления, жалобы);</w:t>
      </w:r>
      <w:r>
        <w:t xml:space="preserve"> </w:t>
      </w:r>
      <w:r w:rsidRPr="00FC031C">
        <w:t xml:space="preserve">личная подпись заявителя (его уполномоченного представителя) и дата; доверенность (в случае, если в интересах заявителя обращается уполномоченное лицо).    </w:t>
      </w:r>
      <w:proofErr w:type="gramEnd"/>
    </w:p>
    <w:p w:rsidR="00171449" w:rsidRPr="00FC031C" w:rsidRDefault="00171449" w:rsidP="00171449">
      <w:pPr>
        <w:pStyle w:val="wikip"/>
        <w:spacing w:before="0" w:beforeAutospacing="0" w:after="0" w:afterAutospacing="0"/>
        <w:ind w:firstLine="708"/>
      </w:pPr>
      <w:r w:rsidRPr="00FC031C">
        <w:t xml:space="preserve">5.1.3. Письменное обращение должно быть написано разборчивым почерком, не содержать нецензурных выражений. 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171449" w:rsidRPr="00FC031C" w:rsidRDefault="00171449" w:rsidP="00171449">
      <w:pPr>
        <w:pStyle w:val="wikip"/>
        <w:spacing w:before="0" w:beforeAutospacing="0" w:after="0" w:afterAutospacing="0"/>
        <w:ind w:firstLine="708"/>
      </w:pPr>
      <w:r w:rsidRPr="00FC031C">
        <w:t xml:space="preserve">5.1.4. </w:t>
      </w:r>
      <w:r>
        <w:t>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t>и</w:t>
      </w:r>
      <w:proofErr w:type="gramEnd"/>
      <w:r>
        <w:t xml:space="preserve"> пяти рабочих дней со дня ее регистрации.</w:t>
      </w:r>
    </w:p>
    <w:p w:rsidR="00171449" w:rsidRPr="00FC031C" w:rsidRDefault="00171449" w:rsidP="00171449">
      <w:pPr>
        <w:pStyle w:val="wikip"/>
        <w:spacing w:before="0" w:beforeAutospacing="0" w:after="0" w:afterAutospacing="0"/>
        <w:ind w:firstLine="708"/>
      </w:pPr>
      <w:r w:rsidRPr="00FC031C">
        <w:t xml:space="preserve">Если в результате рассмотрения </w:t>
      </w:r>
      <w:proofErr w:type="gramStart"/>
      <w:r w:rsidRPr="00FC031C">
        <w:t>обращения</w:t>
      </w:r>
      <w:proofErr w:type="gramEnd"/>
      <w:r w:rsidRPr="00FC031C">
        <w:t xml:space="preserve"> изложенные в нем обстоятельства признаны подтвержденными, а жалоба на действие (бездействие) или решение, принятое ответственным специалистом администрации, обоснованной, то в отношении такого специалиста принимается решение о применении к нему меры ответственности, предусмотренной действующим законодательством Российской Федерации. </w:t>
      </w:r>
    </w:p>
    <w:p w:rsidR="00171449" w:rsidRPr="00FC031C" w:rsidRDefault="00171449" w:rsidP="00171449">
      <w:pPr>
        <w:pStyle w:val="wikip"/>
        <w:spacing w:before="0" w:beforeAutospacing="0" w:after="0" w:afterAutospacing="0"/>
        <w:ind w:firstLine="708"/>
      </w:pPr>
      <w:r w:rsidRPr="00FC031C">
        <w:t xml:space="preserve">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171449" w:rsidRDefault="00171449" w:rsidP="00171449">
      <w:pPr>
        <w:jc w:val="right"/>
        <w:outlineLvl w:val="1"/>
        <w:rPr>
          <w:sz w:val="20"/>
          <w:szCs w:val="20"/>
        </w:rPr>
      </w:pPr>
      <w:r w:rsidRPr="00FC031C">
        <w:br w:type="page"/>
      </w:r>
      <w:r>
        <w:lastRenderedPageBreak/>
        <w:t>Приложение  1</w:t>
      </w:r>
    </w:p>
    <w:p w:rsidR="00171449" w:rsidRDefault="00171449" w:rsidP="00171449">
      <w:pPr>
        <w:jc w:val="right"/>
      </w:pPr>
      <w:r>
        <w:t>к административному регламенту</w:t>
      </w:r>
    </w:p>
    <w:p w:rsidR="00171449" w:rsidRDefault="00171449" w:rsidP="00171449">
      <w:pPr>
        <w:jc w:val="right"/>
      </w:pPr>
    </w:p>
    <w:p w:rsidR="00171449" w:rsidRDefault="00171449" w:rsidP="00171449">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В администрацию Адыковского СМО РК</w:t>
      </w:r>
    </w:p>
    <w:p w:rsidR="00171449" w:rsidRDefault="00171449" w:rsidP="00171449">
      <w:pPr>
        <w:pStyle w:val="ConsPlusNonformat"/>
        <w:widowControl/>
        <w:jc w:val="right"/>
        <w:rPr>
          <w:rFonts w:ascii="Times New Roman" w:hAnsi="Times New Roman" w:cs="Times New Roman"/>
          <w:sz w:val="24"/>
          <w:szCs w:val="24"/>
        </w:rPr>
      </w:pPr>
    </w:p>
    <w:tbl>
      <w:tblPr>
        <w:tblW w:w="10011" w:type="dxa"/>
        <w:tblLook w:val="04A0"/>
      </w:tblPr>
      <w:tblGrid>
        <w:gridCol w:w="3348"/>
        <w:gridCol w:w="6521"/>
        <w:gridCol w:w="142"/>
      </w:tblGrid>
      <w:tr w:rsidR="00171449" w:rsidTr="00A62D94">
        <w:tc>
          <w:tcPr>
            <w:tcW w:w="3348" w:type="dxa"/>
          </w:tcPr>
          <w:p w:rsidR="00171449" w:rsidRDefault="00171449" w:rsidP="00A62D94">
            <w:pPr>
              <w:pStyle w:val="ConsPlusNonformat"/>
              <w:widowControl/>
              <w:jc w:val="right"/>
              <w:rPr>
                <w:rFonts w:ascii="Times New Roman" w:hAnsi="Times New Roman" w:cs="Times New Roman"/>
                <w:sz w:val="24"/>
                <w:szCs w:val="24"/>
              </w:rPr>
            </w:pPr>
          </w:p>
        </w:tc>
        <w:tc>
          <w:tcPr>
            <w:tcW w:w="6663" w:type="dxa"/>
            <w:gridSpan w:val="2"/>
          </w:tcPr>
          <w:p w:rsidR="00171449" w:rsidRDefault="00171449" w:rsidP="00A62D9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(наименование юридического лица)</w:t>
            </w:r>
          </w:p>
          <w:p w:rsidR="00171449" w:rsidRDefault="00171449" w:rsidP="00A62D94">
            <w:pPr>
              <w:pStyle w:val="ConsPlusNonformat"/>
              <w:widowControl/>
              <w:jc w:val="center"/>
              <w:rPr>
                <w:rFonts w:ascii="Times New Roman" w:hAnsi="Times New Roman" w:cs="Times New Roman"/>
              </w:rPr>
            </w:pP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ИНН ____________________ЕГРЮЛ___________________</w:t>
            </w:r>
          </w:p>
          <w:p w:rsidR="00171449" w:rsidRDefault="00171449" w:rsidP="00A62D94">
            <w:pPr>
              <w:pStyle w:val="ConsPlusNonformat"/>
              <w:widowControl/>
              <w:jc w:val="center"/>
              <w:rPr>
                <w:rFonts w:ascii="Times New Roman" w:hAnsi="Times New Roman" w:cs="Times New Roman"/>
              </w:rPr>
            </w:pP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Адрес:____________________________________________</w:t>
            </w: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___________________________________________________</w:t>
            </w:r>
          </w:p>
        </w:tc>
      </w:tr>
      <w:tr w:rsidR="00171449" w:rsidTr="00A62D94">
        <w:trPr>
          <w:gridAfter w:val="1"/>
          <w:wAfter w:w="142" w:type="dxa"/>
        </w:trPr>
        <w:tc>
          <w:tcPr>
            <w:tcW w:w="3348" w:type="dxa"/>
          </w:tcPr>
          <w:p w:rsidR="00171449" w:rsidRDefault="00171449" w:rsidP="00A62D94">
            <w:pPr>
              <w:pStyle w:val="ConsPlusNonformat"/>
              <w:widowControl/>
              <w:jc w:val="right"/>
              <w:rPr>
                <w:rFonts w:ascii="Times New Roman" w:hAnsi="Times New Roman" w:cs="Times New Roman"/>
                <w:sz w:val="24"/>
                <w:szCs w:val="24"/>
              </w:rPr>
            </w:pPr>
          </w:p>
        </w:tc>
        <w:tc>
          <w:tcPr>
            <w:tcW w:w="6521" w:type="dxa"/>
          </w:tcPr>
          <w:p w:rsidR="00171449" w:rsidRDefault="00171449" w:rsidP="00A62D9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Контактный телефон _________________________</w:t>
            </w:r>
          </w:p>
          <w:p w:rsidR="00171449" w:rsidRDefault="00171449" w:rsidP="00A62D9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w:t>
            </w:r>
          </w:p>
          <w:p w:rsidR="00171449" w:rsidRDefault="00171449" w:rsidP="00A62D94">
            <w:pPr>
              <w:pStyle w:val="ConsPlusNonformat"/>
              <w:widowControl/>
              <w:jc w:val="right"/>
              <w:rPr>
                <w:rFonts w:ascii="Times New Roman" w:hAnsi="Times New Roman" w:cs="Times New Roman"/>
                <w:sz w:val="24"/>
                <w:szCs w:val="24"/>
              </w:rPr>
            </w:pPr>
          </w:p>
          <w:p w:rsidR="00171449" w:rsidRDefault="00171449" w:rsidP="00A62D9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или</w:t>
            </w:r>
          </w:p>
        </w:tc>
      </w:tr>
      <w:tr w:rsidR="00171449" w:rsidTr="00A62D94">
        <w:trPr>
          <w:gridAfter w:val="1"/>
          <w:wAfter w:w="142" w:type="dxa"/>
        </w:trPr>
        <w:tc>
          <w:tcPr>
            <w:tcW w:w="3348" w:type="dxa"/>
          </w:tcPr>
          <w:p w:rsidR="00171449" w:rsidRDefault="00171449" w:rsidP="00A62D94">
            <w:pPr>
              <w:pStyle w:val="ConsPlusNonformat"/>
              <w:widowControl/>
              <w:jc w:val="right"/>
              <w:rPr>
                <w:rFonts w:ascii="Times New Roman" w:hAnsi="Times New Roman" w:cs="Times New Roman"/>
                <w:sz w:val="24"/>
                <w:szCs w:val="24"/>
              </w:rPr>
            </w:pPr>
          </w:p>
        </w:tc>
        <w:tc>
          <w:tcPr>
            <w:tcW w:w="6521" w:type="dxa"/>
          </w:tcPr>
          <w:p w:rsidR="00171449" w:rsidRDefault="00171449" w:rsidP="00A62D94">
            <w:pPr>
              <w:pStyle w:val="ConsPlusNonformat"/>
              <w:widowControl/>
              <w:jc w:val="right"/>
              <w:rPr>
                <w:rFonts w:ascii="Times New Roman" w:hAnsi="Times New Roman" w:cs="Times New Roman"/>
                <w:sz w:val="24"/>
                <w:szCs w:val="24"/>
              </w:rPr>
            </w:pPr>
          </w:p>
          <w:p w:rsidR="00171449" w:rsidRDefault="00171449" w:rsidP="00A62D94">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w:t>
            </w: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(Ф.И.О. полностью)</w:t>
            </w:r>
          </w:p>
          <w:p w:rsidR="00171449" w:rsidRDefault="00171449" w:rsidP="00A62D94">
            <w:pPr>
              <w:pStyle w:val="ConsPlusNonformat"/>
              <w:widowControl/>
              <w:jc w:val="center"/>
              <w:rPr>
                <w:rFonts w:ascii="Times New Roman" w:hAnsi="Times New Roman" w:cs="Times New Roman"/>
              </w:rPr>
            </w:pP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Паспорт: серия _______________ номер_________________</w:t>
            </w:r>
          </w:p>
          <w:p w:rsidR="00171449" w:rsidRDefault="00171449" w:rsidP="00A62D94">
            <w:pPr>
              <w:pStyle w:val="ConsPlusNonformat"/>
              <w:widowControl/>
              <w:jc w:val="center"/>
              <w:rPr>
                <w:rFonts w:ascii="Times New Roman" w:hAnsi="Times New Roman" w:cs="Times New Roman"/>
              </w:rPr>
            </w:pP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Кем </w:t>
            </w: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_________________________________________</w:t>
            </w:r>
          </w:p>
          <w:p w:rsidR="00171449" w:rsidRDefault="00171449" w:rsidP="00A62D94">
            <w:pPr>
              <w:pStyle w:val="ConsPlusNonformat"/>
              <w:widowControl/>
              <w:jc w:val="center"/>
              <w:rPr>
                <w:rFonts w:ascii="Times New Roman" w:hAnsi="Times New Roman" w:cs="Times New Roman"/>
              </w:rPr>
            </w:pP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Когда выдан _______________________________________</w:t>
            </w:r>
          </w:p>
          <w:p w:rsidR="00171449" w:rsidRDefault="00171449" w:rsidP="00A62D94">
            <w:pPr>
              <w:pStyle w:val="ConsPlusNonformat"/>
              <w:widowControl/>
              <w:jc w:val="center"/>
              <w:rPr>
                <w:rFonts w:ascii="Times New Roman" w:hAnsi="Times New Roman" w:cs="Times New Roman"/>
              </w:rPr>
            </w:pP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Почтовый адрес: ____________________________________</w:t>
            </w:r>
          </w:p>
          <w:p w:rsidR="00171449" w:rsidRDefault="00171449" w:rsidP="00A62D94">
            <w:pPr>
              <w:pStyle w:val="ConsPlusNonformat"/>
              <w:widowControl/>
              <w:jc w:val="center"/>
              <w:rPr>
                <w:rFonts w:ascii="Times New Roman" w:hAnsi="Times New Roman" w:cs="Times New Roman"/>
              </w:rPr>
            </w:pPr>
            <w:r>
              <w:rPr>
                <w:rFonts w:ascii="Times New Roman" w:hAnsi="Times New Roman" w:cs="Times New Roman"/>
              </w:rPr>
              <w:t xml:space="preserve">                 _________________________________________________ </w:t>
            </w:r>
          </w:p>
        </w:tc>
      </w:tr>
      <w:tr w:rsidR="00171449" w:rsidTr="00A62D94">
        <w:trPr>
          <w:gridAfter w:val="1"/>
          <w:wAfter w:w="142" w:type="dxa"/>
        </w:trPr>
        <w:tc>
          <w:tcPr>
            <w:tcW w:w="3348" w:type="dxa"/>
          </w:tcPr>
          <w:p w:rsidR="00171449" w:rsidRDefault="00171449" w:rsidP="00A62D94">
            <w:pPr>
              <w:pStyle w:val="ConsPlusNonformat"/>
              <w:widowControl/>
              <w:jc w:val="right"/>
              <w:rPr>
                <w:rFonts w:ascii="Times New Roman" w:hAnsi="Times New Roman" w:cs="Times New Roman"/>
                <w:sz w:val="24"/>
                <w:szCs w:val="24"/>
              </w:rPr>
            </w:pPr>
          </w:p>
        </w:tc>
        <w:tc>
          <w:tcPr>
            <w:tcW w:w="6521" w:type="dxa"/>
          </w:tcPr>
          <w:p w:rsidR="00171449" w:rsidRDefault="00171449" w:rsidP="00A62D9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_________________________</w:t>
            </w:r>
          </w:p>
          <w:p w:rsidR="00171449" w:rsidRDefault="00171449" w:rsidP="00A62D94">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_____________________</w:t>
            </w:r>
          </w:p>
        </w:tc>
      </w:tr>
    </w:tbl>
    <w:p w:rsidR="00171449" w:rsidRDefault="00171449" w:rsidP="00171449">
      <w:pPr>
        <w:pStyle w:val="ConsPlusNonformat"/>
        <w:widowControl/>
        <w:jc w:val="right"/>
        <w:rPr>
          <w:rFonts w:ascii="Times New Roman" w:hAnsi="Times New Roman" w:cs="Times New Roman"/>
          <w:sz w:val="24"/>
          <w:szCs w:val="24"/>
        </w:rPr>
      </w:pPr>
    </w:p>
    <w:p w:rsidR="00171449" w:rsidRDefault="00171449" w:rsidP="0017144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171449" w:rsidRDefault="00171449" w:rsidP="00171449">
      <w:pPr>
        <w:pStyle w:val="ConsPlusNonformat"/>
        <w:widowControl/>
        <w:jc w:val="center"/>
        <w:rPr>
          <w:bCs/>
        </w:rPr>
      </w:pPr>
      <w:r>
        <w:rPr>
          <w:rFonts w:ascii="Times New Roman" w:hAnsi="Times New Roman" w:cs="Times New Roman"/>
          <w:sz w:val="24"/>
          <w:szCs w:val="24"/>
        </w:rPr>
        <w:t>ЗАЯВЛЕНИЕ</w:t>
      </w:r>
    </w:p>
    <w:p w:rsidR="00171449" w:rsidRDefault="00171449" w:rsidP="00171449">
      <w:pPr>
        <w:jc w:val="both"/>
        <w:rPr>
          <w:bCs/>
        </w:rPr>
      </w:pPr>
      <w:r>
        <w:rPr>
          <w:bCs/>
        </w:rPr>
        <w:tab/>
      </w:r>
    </w:p>
    <w:p w:rsidR="00171449" w:rsidRDefault="00171449" w:rsidP="00171449">
      <w:pPr>
        <w:ind w:firstLine="708"/>
        <w:rPr>
          <w:bCs/>
        </w:rPr>
      </w:pPr>
      <w:r>
        <w:rPr>
          <w:bCs/>
        </w:rPr>
        <w:t xml:space="preserve">В целях__________________________________________________________________ </w:t>
      </w:r>
      <w:r>
        <w:rPr>
          <w:bCs/>
        </w:rPr>
        <w:br/>
      </w:r>
    </w:p>
    <w:p w:rsidR="00171449" w:rsidRDefault="00171449" w:rsidP="00171449">
      <w:pPr>
        <w:rPr>
          <w:bCs/>
        </w:rPr>
      </w:pPr>
      <w:r>
        <w:rPr>
          <w:bCs/>
        </w:rPr>
        <w:t>прошу утвердить схему расположения земельного участка (земельных участков) на кадастровом плане  территории:</w:t>
      </w:r>
    </w:p>
    <w:p w:rsidR="00171449" w:rsidRDefault="00171449" w:rsidP="00171449">
      <w:pPr>
        <w:jc w:val="both"/>
        <w:rPr>
          <w:bCs/>
        </w:rPr>
      </w:pPr>
    </w:p>
    <w:p w:rsidR="00171449" w:rsidRDefault="00171449" w:rsidP="00171449">
      <w:pPr>
        <w:jc w:val="both"/>
        <w:rPr>
          <w:bCs/>
        </w:rPr>
      </w:pPr>
      <w:r>
        <w:rPr>
          <w:bCs/>
        </w:rPr>
        <w:t>местоположение_________________________________________________________________</w:t>
      </w:r>
    </w:p>
    <w:p w:rsidR="00171449" w:rsidRDefault="00171449" w:rsidP="00171449">
      <w:pPr>
        <w:jc w:val="both"/>
        <w:rPr>
          <w:bCs/>
          <w:i/>
          <w:iCs/>
          <w:sz w:val="20"/>
          <w:szCs w:val="20"/>
        </w:rPr>
      </w:pPr>
      <w:r>
        <w:rPr>
          <w:bCs/>
          <w:i/>
          <w:iCs/>
        </w:rPr>
        <w:t xml:space="preserve">                               (указывается адрес или описание местоположения земельного участка)</w:t>
      </w:r>
    </w:p>
    <w:p w:rsidR="00171449" w:rsidRDefault="00171449" w:rsidP="00171449">
      <w:pPr>
        <w:jc w:val="both"/>
        <w:rPr>
          <w:bCs/>
        </w:rPr>
      </w:pPr>
    </w:p>
    <w:p w:rsidR="00171449" w:rsidRDefault="00171449" w:rsidP="00171449">
      <w:pPr>
        <w:jc w:val="both"/>
        <w:rPr>
          <w:bCs/>
        </w:rPr>
      </w:pPr>
      <w:r>
        <w:rPr>
          <w:bCs/>
        </w:rPr>
        <w:t>площадью_______________________________________________________________кв</w:t>
      </w:r>
      <w:proofErr w:type="gramStart"/>
      <w:r>
        <w:rPr>
          <w:bCs/>
        </w:rPr>
        <w:t>.м</w:t>
      </w:r>
      <w:proofErr w:type="gramEnd"/>
      <w:r>
        <w:rPr>
          <w:bCs/>
        </w:rPr>
        <w:t xml:space="preserve">,   </w:t>
      </w:r>
    </w:p>
    <w:p w:rsidR="00171449" w:rsidRDefault="00171449" w:rsidP="00171449">
      <w:pPr>
        <w:jc w:val="both"/>
        <w:rPr>
          <w:bCs/>
          <w:sz w:val="20"/>
          <w:szCs w:val="20"/>
        </w:rPr>
      </w:pPr>
      <w:r>
        <w:rPr>
          <w:bCs/>
          <w:i/>
          <w:iCs/>
        </w:rPr>
        <w:t xml:space="preserve">                                                   (указывается ориентировочная площадь)                                      </w:t>
      </w:r>
    </w:p>
    <w:p w:rsidR="00171449" w:rsidRDefault="00171449" w:rsidP="00171449">
      <w:pPr>
        <w:jc w:val="both"/>
        <w:rPr>
          <w:bCs/>
        </w:rPr>
      </w:pPr>
    </w:p>
    <w:p w:rsidR="00171449" w:rsidRDefault="00171449" w:rsidP="00171449">
      <w:pPr>
        <w:jc w:val="both"/>
        <w:rPr>
          <w:bCs/>
        </w:rPr>
      </w:pPr>
      <w:r>
        <w:rPr>
          <w:bCs/>
        </w:rPr>
        <w:t>кадастровый номер (при наличии) _______________________________________________</w:t>
      </w:r>
    </w:p>
    <w:p w:rsidR="00171449" w:rsidRDefault="00171449" w:rsidP="00171449">
      <w:pPr>
        <w:jc w:val="both"/>
        <w:rPr>
          <w:bCs/>
        </w:rPr>
      </w:pPr>
    </w:p>
    <w:p w:rsidR="00171449" w:rsidRDefault="00171449" w:rsidP="00171449">
      <w:pPr>
        <w:jc w:val="both"/>
        <w:rPr>
          <w:bCs/>
        </w:rPr>
      </w:pPr>
      <w:r>
        <w:rPr>
          <w:bCs/>
        </w:rPr>
        <w:t>вид разрешенного использования (при наличии)___________________________________.</w:t>
      </w:r>
    </w:p>
    <w:p w:rsidR="00171449" w:rsidRDefault="00171449" w:rsidP="00171449">
      <w:pPr>
        <w:jc w:val="both"/>
        <w:rPr>
          <w:bCs/>
        </w:rPr>
      </w:pPr>
      <w:r>
        <w:rPr>
          <w:bCs/>
        </w:rPr>
        <w:tab/>
      </w:r>
      <w:r>
        <w:rPr>
          <w:bCs/>
        </w:rPr>
        <w:tab/>
      </w:r>
      <w:r>
        <w:rPr>
          <w:bCs/>
        </w:rPr>
        <w:tab/>
      </w:r>
      <w:r>
        <w:rPr>
          <w:bCs/>
        </w:rPr>
        <w:tab/>
      </w:r>
    </w:p>
    <w:p w:rsidR="00171449" w:rsidRDefault="00171449" w:rsidP="00171449">
      <w:pPr>
        <w:jc w:val="both"/>
        <w:rPr>
          <w:bCs/>
        </w:rPr>
      </w:pPr>
      <w:r>
        <w:rPr>
          <w:bCs/>
        </w:rPr>
        <w:t>Приложения:</w:t>
      </w:r>
    </w:p>
    <w:p w:rsidR="00171449" w:rsidRDefault="00171449" w:rsidP="00171449">
      <w:pPr>
        <w:jc w:val="both"/>
        <w:rPr>
          <w:bCs/>
        </w:rPr>
      </w:pPr>
      <w:r>
        <w:rPr>
          <w:bCs/>
        </w:rPr>
        <w:t>1. ______________________________________________________________________________</w:t>
      </w:r>
    </w:p>
    <w:p w:rsidR="00171449" w:rsidRDefault="00171449" w:rsidP="00171449">
      <w:pPr>
        <w:jc w:val="both"/>
        <w:rPr>
          <w:bCs/>
        </w:rPr>
      </w:pPr>
      <w:r>
        <w:rPr>
          <w:bCs/>
        </w:rPr>
        <w:t>2. _______________________________________________________________________________</w:t>
      </w:r>
    </w:p>
    <w:p w:rsidR="00171449" w:rsidRDefault="00171449" w:rsidP="00171449">
      <w:pPr>
        <w:jc w:val="both"/>
        <w:rPr>
          <w:bCs/>
        </w:rPr>
      </w:pPr>
    </w:p>
    <w:p w:rsidR="00171449" w:rsidRDefault="00171449" w:rsidP="00171449">
      <w:pPr>
        <w:jc w:val="both"/>
        <w:rPr>
          <w:bCs/>
        </w:rPr>
      </w:pPr>
      <w:r>
        <w:rPr>
          <w:bCs/>
        </w:rPr>
        <w:t>« ____» _________________20__г.</w:t>
      </w:r>
      <w:r>
        <w:rPr>
          <w:bCs/>
        </w:rPr>
        <w:tab/>
      </w:r>
      <w:r>
        <w:rPr>
          <w:bCs/>
        </w:rPr>
        <w:tab/>
      </w:r>
      <w:r>
        <w:rPr>
          <w:bCs/>
        </w:rPr>
        <w:tab/>
      </w:r>
      <w:r>
        <w:rPr>
          <w:bCs/>
        </w:rPr>
        <w:tab/>
        <w:t xml:space="preserve">___________________________ </w:t>
      </w:r>
    </w:p>
    <w:p w:rsidR="00171449" w:rsidRDefault="00171449" w:rsidP="00171449">
      <w:pPr>
        <w:ind w:left="708" w:firstLine="708"/>
        <w:jc w:val="both"/>
        <w:rPr>
          <w:bCs/>
          <w:i/>
          <w:iCs/>
          <w:sz w:val="20"/>
          <w:szCs w:val="20"/>
        </w:rPr>
      </w:pPr>
      <w:r>
        <w:rPr>
          <w:bCs/>
        </w:rPr>
        <w:t xml:space="preserve">                                                                   </w:t>
      </w:r>
      <w:r>
        <w:rPr>
          <w:bCs/>
          <w:i/>
          <w:iCs/>
        </w:rPr>
        <w:t>(подпись заявителя с  расшифровкой)</w:t>
      </w:r>
    </w:p>
    <w:p w:rsidR="00171449" w:rsidRDefault="00171449" w:rsidP="00171449">
      <w:pPr>
        <w:widowControl/>
        <w:rPr>
          <w:sz w:val="28"/>
          <w:szCs w:val="28"/>
        </w:rPr>
        <w:sectPr w:rsidR="00171449" w:rsidSect="00CA7493">
          <w:pgSz w:w="11906" w:h="16838"/>
          <w:pgMar w:top="851" w:right="746" w:bottom="851" w:left="1620" w:header="709" w:footer="709" w:gutter="0"/>
          <w:cols w:space="720"/>
        </w:sectPr>
      </w:pPr>
    </w:p>
    <w:p w:rsidR="00171449" w:rsidRDefault="00171449" w:rsidP="00171449">
      <w:pPr>
        <w:jc w:val="right"/>
        <w:outlineLvl w:val="1"/>
      </w:pPr>
      <w:r>
        <w:lastRenderedPageBreak/>
        <w:t>Приложение  2</w:t>
      </w:r>
    </w:p>
    <w:p w:rsidR="00171449" w:rsidRDefault="00171449" w:rsidP="00171449">
      <w:pPr>
        <w:jc w:val="right"/>
      </w:pPr>
      <w:r>
        <w:t>к административному регламенту</w:t>
      </w:r>
    </w:p>
    <w:p w:rsidR="00171449" w:rsidRDefault="00171449" w:rsidP="00171449"/>
    <w:p w:rsidR="00171449" w:rsidRDefault="00171449" w:rsidP="00171449">
      <w:pPr>
        <w:jc w:val="center"/>
      </w:pPr>
      <w:bookmarkStart w:id="4" w:name="Par1117"/>
      <w:bookmarkStart w:id="5" w:name="Par248"/>
      <w:bookmarkEnd w:id="4"/>
      <w:bookmarkEnd w:id="5"/>
      <w:r>
        <w:t xml:space="preserve">БЛОК-СХЕМА </w:t>
      </w:r>
      <w:r>
        <w:br/>
        <w:t xml:space="preserve">ПРЕДОСТАВЛЕНИЯ МУНИЦИПАЛЬНОЙ УСЛУГИ </w:t>
      </w:r>
      <w:r>
        <w:br/>
        <w:t>«УТВЕРЖДЕНИЕ СХЕМЫ РАСПОЛОЖЕНИЯ ЗЕМЕЛЬНОГО УЧАСТКА НА КАДАСТРОВОМ ПЛАНЕ ТЕРРИТОРИИ»</w:t>
      </w:r>
    </w:p>
    <w:p w:rsidR="00171449" w:rsidRDefault="00AB65F4" w:rsidP="00171449">
      <w:pPr>
        <w:jc w:val="both"/>
      </w:pPr>
      <w:r>
        <w:pict>
          <v:shapetype id="_x0000_t202" coordsize="21600,21600" o:spt="202" path="m,l,21600r21600,l21600,xe">
            <v:stroke joinstyle="miter"/>
            <v:path gradientshapeok="t" o:connecttype="rect"/>
          </v:shapetype>
          <v:shape id="_x0000_s1026" type="#_x0000_t202" style="position:absolute;left:0;text-align:left;margin-left:57.55pt;margin-top:6.7pt;width:673.5pt;height:24.65pt;z-index:251660288">
            <v:textbox style="mso-next-textbox:#_x0000_s1026">
              <w:txbxContent>
                <w:p w:rsidR="00171449" w:rsidRDefault="00171449" w:rsidP="00171449">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r>
        <w:pict>
          <v:shapetype id="_x0000_t32" coordsize="21600,21600" o:spt="32" o:oned="t" path="m,l21600,21600e" filled="f">
            <v:path arrowok="t" fillok="f" o:connecttype="none"/>
            <o:lock v:ext="edit" shapetype="t"/>
          </v:shapetype>
          <v:shape id="_x0000_s1027" type="#_x0000_t32" style="position:absolute;left:0;text-align:left;margin-left:367pt;margin-top:30.85pt;width:.65pt;height:15.8pt;flip:x;z-index:251661312" o:connectortype="straight">
            <v:stroke endarrow="block"/>
          </v:shape>
        </w:pict>
      </w:r>
      <w:r>
        <w:pict>
          <v:shape id="_x0000_s1028" type="#_x0000_t202" style="position:absolute;left:0;text-align:left;margin-left:57.55pt;margin-top:46.25pt;width:677.25pt;height:23.95pt;z-index:251662336">
            <v:textbox style="mso-next-textbox:#_x0000_s1028">
              <w:txbxContent>
                <w:p w:rsidR="00171449" w:rsidRDefault="00171449" w:rsidP="00171449">
                  <w:pPr>
                    <w:jc w:val="center"/>
                  </w:pPr>
                  <w:r>
                    <w:t xml:space="preserve">             Прием и регистрация заявления и документов</w:t>
                  </w:r>
                </w:p>
              </w:txbxContent>
            </v:textbox>
          </v:shape>
        </w:pict>
      </w:r>
      <w:r>
        <w:pict>
          <v:shape id="_x0000_s1037" type="#_x0000_t202" style="position:absolute;left:0;text-align:left;margin-left:57.55pt;margin-top:91.7pt;width:677.25pt;height:21.25pt;z-index:251671552">
            <v:textbox style="mso-next-textbox:#_x0000_s1037">
              <w:txbxContent>
                <w:p w:rsidR="00171449" w:rsidRDefault="00171449" w:rsidP="00171449">
                  <w:pPr>
                    <w:jc w:val="center"/>
                  </w:pPr>
                  <w:r>
                    <w:t>Проверка соответствия заявления и документов требованиям регламента</w:t>
                  </w:r>
                </w:p>
              </w:txbxContent>
            </v:textbox>
          </v:shape>
        </w:pict>
      </w:r>
      <w:r>
        <w:pict>
          <v:shape id="_x0000_s1038" type="#_x0000_t32" style="position:absolute;left:0;text-align:left;margin-left:367pt;margin-top:69.45pt;width:0;height:23.25pt;z-index:251672576" o:connectortype="straight">
            <v:stroke endarrow="block"/>
          </v:shape>
        </w:pict>
      </w:r>
    </w:p>
    <w:p w:rsidR="00171449" w:rsidRDefault="00171449" w:rsidP="00171449">
      <w:pPr>
        <w:jc w:val="both"/>
      </w:pPr>
    </w:p>
    <w:p w:rsidR="00171449" w:rsidRDefault="00171449" w:rsidP="00171449">
      <w:pPr>
        <w:jc w:val="both"/>
      </w:pPr>
    </w:p>
    <w:p w:rsidR="00171449" w:rsidRDefault="00171449" w:rsidP="00171449">
      <w:pPr>
        <w:jc w:val="both"/>
      </w:pPr>
    </w:p>
    <w:p w:rsidR="00171449" w:rsidRDefault="00171449" w:rsidP="00171449">
      <w:pPr>
        <w:jc w:val="both"/>
      </w:pPr>
    </w:p>
    <w:p w:rsidR="00171449" w:rsidRDefault="00171449" w:rsidP="00171449">
      <w:pPr>
        <w:jc w:val="both"/>
      </w:pPr>
    </w:p>
    <w:p w:rsidR="00171449" w:rsidRDefault="00171449" w:rsidP="00171449">
      <w:pPr>
        <w:jc w:val="right"/>
        <w:outlineLvl w:val="1"/>
      </w:pPr>
      <w:bookmarkStart w:id="6" w:name="Par306"/>
      <w:bookmarkEnd w:id="6"/>
    </w:p>
    <w:p w:rsidR="00171449" w:rsidRDefault="00171449" w:rsidP="00171449">
      <w:pPr>
        <w:jc w:val="right"/>
        <w:outlineLvl w:val="1"/>
      </w:pPr>
    </w:p>
    <w:p w:rsidR="00171449" w:rsidRDefault="00AB65F4" w:rsidP="00171449">
      <w:pPr>
        <w:jc w:val="center"/>
      </w:pPr>
      <w:r>
        <w:pict>
          <v:shape id="_x0000_s1032" type="#_x0000_t32" style="position:absolute;left:0;text-align:left;margin-left:486.1pt;margin-top:4.8pt;width:1.2pt;height:33.9pt;z-index:251666432" o:connectortype="straight">
            <v:stroke endarrow="block"/>
          </v:shape>
        </w:pict>
      </w:r>
      <w:r w:rsidR="00171449">
        <w:t xml:space="preserve">             Прием и регистрация </w:t>
      </w:r>
    </w:p>
    <w:p w:rsidR="00171449" w:rsidRDefault="00AB65F4" w:rsidP="00171449">
      <w:pPr>
        <w:jc w:val="right"/>
        <w:outlineLvl w:val="1"/>
      </w:pPr>
      <w:r>
        <w:pict>
          <v:shape id="_x0000_s1029" type="#_x0000_t32" style="position:absolute;left:0;text-align:left;margin-left:107.85pt;margin-top:60.2pt;width:0;height:42.75pt;z-index:251663360" o:connectortype="straight">
            <v:stroke endarrow="block"/>
          </v:shape>
        </w:pict>
      </w:r>
      <w:r>
        <w:pict>
          <v:shape id="_x0000_s1035" type="#_x0000_t202" style="position:absolute;left:0;text-align:left;margin-left:488.5pt;margin-top:90.9pt;width:246.3pt;height:60.3pt;z-index:251669504">
            <v:textbox style="mso-next-textbox:#_x0000_s1035">
              <w:txbxContent>
                <w:p w:rsidR="00171449" w:rsidRDefault="00171449" w:rsidP="00171449">
                  <w:pPr>
                    <w:jc w:val="center"/>
                  </w:pPr>
                </w:p>
                <w:p w:rsidR="00171449" w:rsidRDefault="00171449" w:rsidP="00171449">
                  <w:pPr>
                    <w:jc w:val="center"/>
                  </w:pPr>
                  <w:r>
                    <w:t xml:space="preserve">Подготовка решения об отказе в утверждении схемы расположения земельного участка </w:t>
                  </w:r>
                </w:p>
              </w:txbxContent>
            </v:textbox>
          </v:shape>
        </w:pict>
      </w:r>
      <w:r>
        <w:pict>
          <v:shape id="_x0000_s1039" type="#_x0000_t32" style="position:absolute;left:0;text-align:left;margin-left:230.45pt;margin-top:68.25pt;width:.05pt;height:171.55pt;z-index:251673600" o:connectortype="straight">
            <v:stroke endarrow="block"/>
          </v:shape>
        </w:pict>
      </w:r>
      <w:r>
        <w:pict>
          <v:shape id="_x0000_s1040" type="#_x0000_t32" style="position:absolute;left:0;text-align:left;margin-left:608.45pt;margin-top:64.75pt;width:.05pt;height:26.85pt;z-index:251674624" o:connectortype="straight">
            <v:stroke endarrow="block"/>
          </v:shape>
        </w:pict>
      </w:r>
    </w:p>
    <w:p w:rsidR="00171449" w:rsidRDefault="00171449" w:rsidP="00171449">
      <w:pPr>
        <w:jc w:val="right"/>
        <w:outlineLvl w:val="1"/>
      </w:pPr>
    </w:p>
    <w:p w:rsidR="00171449" w:rsidRDefault="00AB65F4" w:rsidP="00171449">
      <w:pPr>
        <w:jc w:val="right"/>
        <w:outlineLvl w:val="1"/>
      </w:pPr>
      <w:r>
        <w:pict>
          <v:shape id="_x0000_s1031" type="#_x0000_t202" style="position:absolute;left:0;text-align:left;margin-left:59.05pt;margin-top:5.15pt;width:672pt;height:27.45pt;z-index:251665408">
            <v:textbox style="mso-next-textbox:#_x0000_s1031">
              <w:txbxContent>
                <w:p w:rsidR="00171449" w:rsidRDefault="00171449" w:rsidP="00171449">
                  <w:pPr>
                    <w:jc w:val="center"/>
                  </w:pPr>
                  <w:r>
                    <w:t>Подготовка межведомственных запросов в уполномоченные государственные органы</w:t>
                  </w:r>
                </w:p>
              </w:txbxContent>
            </v:textbox>
          </v:shape>
        </w:pict>
      </w:r>
    </w:p>
    <w:p w:rsidR="00171449" w:rsidRDefault="00171449" w:rsidP="00171449">
      <w:pPr>
        <w:jc w:val="right"/>
        <w:outlineLvl w:val="1"/>
      </w:pPr>
    </w:p>
    <w:p w:rsidR="00171449" w:rsidRDefault="00AB65F4" w:rsidP="00171449">
      <w:pPr>
        <w:jc w:val="right"/>
        <w:outlineLvl w:val="1"/>
      </w:pPr>
      <w:r>
        <w:pict>
          <v:shape id="_x0000_s1034" type="#_x0000_t32" style="position:absolute;left:0;text-align:left;margin-left:365.8pt;margin-top:5pt;width:0;height:26.85pt;z-index:251668480" o:connectortype="straight">
            <v:stroke endarrow="block"/>
          </v:shape>
        </w:pict>
      </w:r>
    </w:p>
    <w:p w:rsidR="00171449" w:rsidRDefault="00171449" w:rsidP="00171449">
      <w:pPr>
        <w:jc w:val="right"/>
        <w:outlineLvl w:val="1"/>
      </w:pPr>
    </w:p>
    <w:p w:rsidR="00171449" w:rsidRDefault="00AB65F4" w:rsidP="00171449">
      <w:pPr>
        <w:jc w:val="right"/>
        <w:outlineLvl w:val="1"/>
      </w:pPr>
      <w:r>
        <w:pict>
          <v:shape id="_x0000_s1033" type="#_x0000_t202" style="position:absolute;left:0;text-align:left;margin-left:245.55pt;margin-top:4.25pt;width:193.1pt;height:60.3pt;z-index:251667456">
            <v:textbox style="mso-next-textbox:#_x0000_s1033">
              <w:txbxContent>
                <w:p w:rsidR="00171449" w:rsidRDefault="00171449" w:rsidP="00171449">
                  <w:pPr>
                    <w:jc w:val="center"/>
                  </w:pPr>
                  <w:proofErr w:type="gramStart"/>
                  <w:r>
                    <w:t xml:space="preserve">Подготовка решения о приостановлении срока рассмотрения заявления </w:t>
                  </w:r>
                  <w:r>
                    <w:br/>
                    <w:t>(п.3.3.</w:t>
                  </w:r>
                  <w:proofErr w:type="gramEnd"/>
                  <w:r>
                    <w:t xml:space="preserve"> </w:t>
                  </w:r>
                  <w:proofErr w:type="gramStart"/>
                  <w:r>
                    <w:t>Регламента)</w:t>
                  </w:r>
                  <w:proofErr w:type="gramEnd"/>
                </w:p>
              </w:txbxContent>
            </v:textbox>
          </v:shape>
        </w:pict>
      </w:r>
    </w:p>
    <w:p w:rsidR="00171449" w:rsidRDefault="00AB65F4" w:rsidP="00171449">
      <w:pPr>
        <w:jc w:val="right"/>
        <w:outlineLvl w:val="1"/>
      </w:pPr>
      <w:r>
        <w:pict>
          <v:shape id="_x0000_s1030" type="#_x0000_t202" style="position:absolute;left:0;text-align:left;margin-left:29.15pt;margin-top:11.45pt;width:183.45pt;height:113.25pt;z-index:251664384">
            <v:textbox style="mso-next-textbox:#_x0000_s1030">
              <w:txbxContent>
                <w:p w:rsidR="00171449" w:rsidRDefault="00171449" w:rsidP="00171449">
                  <w:pPr>
                    <w:pStyle w:val="ConsPlusNonformat"/>
                    <w:jc w:val="center"/>
                    <w:rPr>
                      <w:rFonts w:ascii="Times New Roman" w:hAnsi="Times New Roman" w:cs="Times New Roman"/>
                    </w:rPr>
                  </w:pPr>
                  <w:proofErr w:type="gramStart"/>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t>(п. 2.9.1.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Регламента).</w:t>
                  </w:r>
                  <w:proofErr w:type="gramEnd"/>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p>
    <w:p w:rsidR="00171449" w:rsidRDefault="00171449" w:rsidP="00171449">
      <w:pPr>
        <w:jc w:val="right"/>
        <w:outlineLvl w:val="1"/>
      </w:pPr>
    </w:p>
    <w:p w:rsidR="00171449" w:rsidRDefault="00AB65F4" w:rsidP="00171449">
      <w:pPr>
        <w:jc w:val="center"/>
        <w:outlineLvl w:val="1"/>
      </w:pPr>
      <w:r>
        <w:pict>
          <v:shape id="_x0000_s1042" type="#_x0000_t32" style="position:absolute;left:0;text-align:left;margin-left:438.65pt;margin-top:.75pt;width:48.65pt;height:.05pt;z-index:251676672" o:connectortype="straight">
            <v:stroke endarrow="block"/>
          </v:shape>
        </w:pict>
      </w:r>
      <w:r w:rsidR="00171449">
        <w:t xml:space="preserve">              </w:t>
      </w:r>
    </w:p>
    <w:p w:rsidR="00171449" w:rsidRDefault="00171449" w:rsidP="00171449">
      <w:pPr>
        <w:jc w:val="right"/>
        <w:outlineLvl w:val="1"/>
      </w:pPr>
    </w:p>
    <w:p w:rsidR="00171449" w:rsidRDefault="00AB65F4" w:rsidP="00171449">
      <w:pPr>
        <w:jc w:val="right"/>
        <w:outlineLvl w:val="1"/>
      </w:pPr>
      <w:r>
        <w:pict>
          <v:shape id="_x0000_s1041" type="#_x0000_t32" style="position:absolute;left:0;text-align:left;margin-left:364.55pt;margin-top:10.25pt;width:.6pt;height:88.15pt;flip:x;z-index:251675648" o:connectortype="straight">
            <v:stroke endarrow="block"/>
          </v:shape>
        </w:pict>
      </w:r>
    </w:p>
    <w:p w:rsidR="00171449" w:rsidRDefault="00171449" w:rsidP="00171449">
      <w:pPr>
        <w:jc w:val="right"/>
        <w:outlineLvl w:val="1"/>
      </w:pPr>
    </w:p>
    <w:p w:rsidR="00171449" w:rsidRDefault="00171449" w:rsidP="00171449">
      <w:pPr>
        <w:jc w:val="right"/>
        <w:outlineLvl w:val="1"/>
      </w:pPr>
    </w:p>
    <w:p w:rsidR="00171449" w:rsidRDefault="00171449" w:rsidP="00171449">
      <w:pPr>
        <w:jc w:val="right"/>
        <w:outlineLvl w:val="1"/>
      </w:pPr>
    </w:p>
    <w:p w:rsidR="00171449" w:rsidRDefault="00171449" w:rsidP="00171449">
      <w:pPr>
        <w:tabs>
          <w:tab w:val="left" w:pos="2141"/>
          <w:tab w:val="right" w:pos="9359"/>
        </w:tabs>
        <w:outlineLvl w:val="1"/>
      </w:pPr>
      <w:r>
        <w:tab/>
      </w:r>
    </w:p>
    <w:p w:rsidR="00171449" w:rsidRDefault="00171449" w:rsidP="00171449">
      <w:pPr>
        <w:jc w:val="right"/>
        <w:outlineLvl w:val="1"/>
      </w:pPr>
    </w:p>
    <w:p w:rsidR="00171449" w:rsidRDefault="00171449" w:rsidP="00171449">
      <w:pPr>
        <w:pStyle w:val="ConsPlusNonformat"/>
      </w:pPr>
    </w:p>
    <w:p w:rsidR="00171449" w:rsidRDefault="00AB65F4" w:rsidP="00171449">
      <w:pPr>
        <w:jc w:val="right"/>
      </w:pPr>
      <w:r w:rsidRPr="00AB65F4">
        <w:rPr>
          <w:sz w:val="20"/>
          <w:szCs w:val="20"/>
        </w:rPr>
        <w:pict>
          <v:shape id="_x0000_s1036" type="#_x0000_t202" style="position:absolute;left:0;text-align:left;margin-left:135pt;margin-top:6.1pt;width:371.55pt;height:61.05pt;z-index:251670528">
            <v:textbox style="mso-next-textbox:#_x0000_s1036">
              <w:txbxContent>
                <w:p w:rsidR="00171449" w:rsidRDefault="00171449" w:rsidP="00171449">
                  <w:pPr>
                    <w:jc w:val="center"/>
                  </w:pPr>
                </w:p>
                <w:p w:rsidR="00171449" w:rsidRDefault="00171449" w:rsidP="00171449">
                  <w:pPr>
                    <w:jc w:val="center"/>
                  </w:pPr>
                  <w:r>
                    <w:t>Подготовка схемы расположения земельного участка на кадастровом плане территории и решения об утверждении схемы</w:t>
                  </w:r>
                </w:p>
              </w:txbxContent>
            </v:textbox>
          </v:shape>
        </w:pict>
      </w:r>
    </w:p>
    <w:p w:rsidR="00171449" w:rsidRDefault="00171449" w:rsidP="00171449">
      <w:pPr>
        <w:jc w:val="right"/>
      </w:pPr>
    </w:p>
    <w:p w:rsidR="00CB52E7" w:rsidRDefault="00CB52E7"/>
    <w:sectPr w:rsidR="00CB52E7" w:rsidSect="004E5786">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2278"/>
    <w:multiLevelType w:val="hybridMultilevel"/>
    <w:tmpl w:val="73BC903A"/>
    <w:lvl w:ilvl="0" w:tplc="D8FAAFF2">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0F6B65"/>
    <w:multiLevelType w:val="hybridMultilevel"/>
    <w:tmpl w:val="941453BA"/>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8690EB5"/>
    <w:multiLevelType w:val="hybridMultilevel"/>
    <w:tmpl w:val="F02A3C92"/>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BF47C5E"/>
    <w:multiLevelType w:val="hybridMultilevel"/>
    <w:tmpl w:val="FB1C1C5E"/>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92330E"/>
    <w:multiLevelType w:val="hybridMultilevel"/>
    <w:tmpl w:val="A4C6C822"/>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EE296C"/>
    <w:multiLevelType w:val="hybridMultilevel"/>
    <w:tmpl w:val="8E16873C"/>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30D1A10"/>
    <w:multiLevelType w:val="hybridMultilevel"/>
    <w:tmpl w:val="0F5A4DF2"/>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8E2DD9"/>
    <w:multiLevelType w:val="hybridMultilevel"/>
    <w:tmpl w:val="532C592E"/>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9A107C"/>
    <w:multiLevelType w:val="hybridMultilevel"/>
    <w:tmpl w:val="25D817AE"/>
    <w:lvl w:ilvl="0" w:tplc="809C6EBE">
      <w:start w:val="1"/>
      <w:numFmt w:val="bullet"/>
      <w:lvlText w:val="­"/>
      <w:lvlJc w:val="left"/>
      <w:pPr>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5C7AE6"/>
    <w:multiLevelType w:val="hybridMultilevel"/>
    <w:tmpl w:val="3CC26130"/>
    <w:lvl w:ilvl="0" w:tplc="809C6EB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157554B"/>
    <w:multiLevelType w:val="hybridMultilevel"/>
    <w:tmpl w:val="3FF4E11A"/>
    <w:lvl w:ilvl="0" w:tplc="FD82E658">
      <w:start w:val="1"/>
      <w:numFmt w:val="russianLower"/>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C42750"/>
    <w:multiLevelType w:val="hybridMultilevel"/>
    <w:tmpl w:val="CC7ADD40"/>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6306133"/>
    <w:multiLevelType w:val="hybridMultilevel"/>
    <w:tmpl w:val="7D627C98"/>
    <w:lvl w:ilvl="0" w:tplc="809C6EBE">
      <w:start w:val="1"/>
      <w:numFmt w:val="bullet"/>
      <w:lvlText w:val="­"/>
      <w:lvlJc w:val="left"/>
      <w:pPr>
        <w:ind w:left="106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1449"/>
    <w:rsid w:val="00171449"/>
    <w:rsid w:val="004E1E7D"/>
    <w:rsid w:val="00AB65F4"/>
    <w:rsid w:val="00B27899"/>
    <w:rsid w:val="00B9228E"/>
    <w:rsid w:val="00CB52E7"/>
    <w:rsid w:val="00DC0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_x0000_s1027"/>
        <o:r id="V:Rule11" type="connector" idref="#_x0000_s1029"/>
        <o:r id="V:Rule12" type="connector" idref="#_x0000_s1032"/>
        <o:r id="V:Rule13" type="connector" idref="#_x0000_s1038"/>
        <o:r id="V:Rule14" type="connector" idref="#_x0000_s1034"/>
        <o:r id="V:Rule15" type="connector" idref="#_x0000_s1040"/>
        <o:r id="V:Rule16" type="connector" idref="#_x0000_s1039"/>
        <o:r id="V:Rule17" type="connector" idref="#_x0000_s1041"/>
        <o:r id="V:Rule1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449"/>
    <w:pPr>
      <w:widowControl w:val="0"/>
      <w:suppressAutoHyphens/>
      <w:spacing w:after="0" w:line="240" w:lineRule="auto"/>
    </w:pPr>
    <w:rPr>
      <w:rFonts w:ascii="Times New Roman" w:eastAsia="Tahoma" w:hAnsi="Times New Roman" w:cs="Times New Roman"/>
      <w:sz w:val="24"/>
      <w:szCs w:val="24"/>
      <w:lang w:eastAsia="zh-CN"/>
    </w:rPr>
  </w:style>
  <w:style w:type="paragraph" w:styleId="1">
    <w:name w:val="heading 1"/>
    <w:basedOn w:val="a"/>
    <w:link w:val="10"/>
    <w:qFormat/>
    <w:rsid w:val="00171449"/>
    <w:pPr>
      <w:widowControl/>
      <w:suppressAutoHyphens w:val="0"/>
      <w:spacing w:before="225" w:after="100" w:afterAutospacing="1"/>
      <w:jc w:val="center"/>
      <w:outlineLvl w:val="0"/>
    </w:pPr>
    <w:rPr>
      <w:rFonts w:ascii="Arial" w:eastAsia="Times New Roman" w:hAnsi="Arial" w:cs="Arial"/>
      <w:b/>
      <w:bCs/>
      <w:color w:val="003399"/>
      <w:kern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449"/>
    <w:rPr>
      <w:rFonts w:ascii="Arial" w:eastAsia="Times New Roman" w:hAnsi="Arial" w:cs="Arial"/>
      <w:b/>
      <w:bCs/>
      <w:color w:val="003399"/>
      <w:kern w:val="36"/>
      <w:sz w:val="24"/>
      <w:szCs w:val="24"/>
      <w:lang w:eastAsia="ru-RU"/>
    </w:rPr>
  </w:style>
  <w:style w:type="paragraph" w:customStyle="1" w:styleId="11">
    <w:name w:val="Абзац списка1"/>
    <w:basedOn w:val="a"/>
    <w:rsid w:val="00171449"/>
    <w:pPr>
      <w:widowControl/>
      <w:suppressAutoHyphens w:val="0"/>
      <w:spacing w:after="200" w:line="276" w:lineRule="auto"/>
      <w:ind w:left="720"/>
    </w:pPr>
    <w:rPr>
      <w:rFonts w:ascii="Calibri" w:eastAsia="Calibri" w:hAnsi="Calibri" w:cs="Calibri"/>
      <w:sz w:val="22"/>
      <w:szCs w:val="22"/>
      <w:lang w:eastAsia="en-US"/>
    </w:rPr>
  </w:style>
  <w:style w:type="character" w:styleId="a3">
    <w:name w:val="Hyperlink"/>
    <w:rsid w:val="00171449"/>
    <w:rPr>
      <w:color w:val="0000FF"/>
      <w:u w:val="single"/>
    </w:rPr>
  </w:style>
  <w:style w:type="paragraph" w:customStyle="1" w:styleId="wikip">
    <w:name w:val="wikip"/>
    <w:basedOn w:val="a"/>
    <w:rsid w:val="00171449"/>
    <w:pPr>
      <w:widowControl/>
      <w:suppressAutoHyphens w:val="0"/>
      <w:spacing w:before="100" w:beforeAutospacing="1" w:after="100" w:afterAutospacing="1"/>
      <w:jc w:val="both"/>
    </w:pPr>
    <w:rPr>
      <w:rFonts w:eastAsia="Times New Roman"/>
      <w:lang w:eastAsia="ru-RU"/>
    </w:rPr>
  </w:style>
  <w:style w:type="paragraph" w:customStyle="1" w:styleId="ConsPlusNonformat">
    <w:name w:val="ConsPlusNonformat"/>
    <w:rsid w:val="00171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714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171449"/>
  </w:style>
  <w:style w:type="character" w:styleId="a4">
    <w:name w:val="Strong"/>
    <w:basedOn w:val="a0"/>
    <w:qFormat/>
    <w:rsid w:val="001714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4AFDDBA350A9C310DE18F8E1067F86DCB1CF7633F8BA41D376916B2B1610EFBACAF7161PEb2G" TargetMode="External"/><Relationship Id="rId3" Type="http://schemas.openxmlformats.org/officeDocument/2006/relationships/settings" Target="settings.xml"/><Relationship Id="rId7" Type="http://schemas.openxmlformats.org/officeDocument/2006/relationships/hyperlink" Target="http://www.smo-ad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file:///C:\Users\&#1055;&#1086;&#1083;&#1100;&#1079;&#1086;&#1074;&#1072;&#1090;&#1077;&#1083;&#1100;\Desktop\624\&#1048;&#1057;&#1061;_1%20&#1059;&#1090;&#1074;&#1077;&#1088;&#1078;&#1076;.%20&#1089;&#1093;&#1077;&#1084;&#1099;%20(&#1084;&#1091;&#1085;&#1080;&#1094;).doc" TargetMode="External"/><Relationship Id="rId4" Type="http://schemas.openxmlformats.org/officeDocument/2006/relationships/webSettings" Target="webSettings.xml"/><Relationship Id="rId9" Type="http://schemas.openxmlformats.org/officeDocument/2006/relationships/hyperlink" Target="consultantplus://offline/ref=4170523FA52D04FC07F5E5377D37B0F798A9EBDE0CF141320F1AA273BC8973E1C339FED613C4kC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5493</Words>
  <Characters>31314</Characters>
  <Application>Microsoft Office Word</Application>
  <DocSecurity>0</DocSecurity>
  <Lines>260</Lines>
  <Paragraphs>73</Paragraphs>
  <ScaleCrop>false</ScaleCrop>
  <Company>MultiDVD Team</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2</cp:revision>
  <dcterms:created xsi:type="dcterms:W3CDTF">2015-12-25T15:06:00Z</dcterms:created>
  <dcterms:modified xsi:type="dcterms:W3CDTF">2016-07-18T12:45:00Z</dcterms:modified>
</cp:coreProperties>
</file>