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2D7BCB" w:rsidRPr="002D7BCB" w:rsidTr="003C2084">
        <w:trPr>
          <w:trHeight w:val="1602"/>
        </w:trPr>
        <w:tc>
          <w:tcPr>
            <w:tcW w:w="4608" w:type="dxa"/>
            <w:hideMark/>
          </w:tcPr>
          <w:p w:rsidR="002D7BCB" w:rsidRPr="002D7BCB" w:rsidRDefault="002D7BCB" w:rsidP="002D7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BCB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2D7BCB" w:rsidRPr="002D7BCB" w:rsidRDefault="002D7BCB" w:rsidP="002D7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BCB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2D7BCB" w:rsidRPr="002D7BCB" w:rsidRDefault="002D7BCB" w:rsidP="002D7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BCB"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  <w:hideMark/>
          </w:tcPr>
          <w:p w:rsidR="002D7BCB" w:rsidRPr="002D7BCB" w:rsidRDefault="002D7BCB" w:rsidP="002D7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BCB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25261435" r:id="rId6"/>
              </w:pict>
            </w:r>
          </w:p>
        </w:tc>
        <w:tc>
          <w:tcPr>
            <w:tcW w:w="4787" w:type="dxa"/>
            <w:hideMark/>
          </w:tcPr>
          <w:p w:rsidR="002D7BCB" w:rsidRPr="002D7BCB" w:rsidRDefault="002D7BCB" w:rsidP="002D7B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BC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2D7BCB" w:rsidRPr="002D7BCB" w:rsidRDefault="002D7BCB" w:rsidP="002D7BCB">
      <w:pPr>
        <w:pBdr>
          <w:bottom w:val="single" w:sz="12" w:space="1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BCB"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2D7BCB" w:rsidRPr="002D7BCB" w:rsidRDefault="002D7BCB" w:rsidP="002D7BCB">
      <w:pPr>
        <w:pBdr>
          <w:bottom w:val="single" w:sz="12" w:space="11" w:color="auto"/>
        </w:pBd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BCB"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 w:rsidRPr="002D7BCB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2D7B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D7BCB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2D7BCB">
        <w:rPr>
          <w:rFonts w:ascii="Times New Roman" w:hAnsi="Times New Roman" w:cs="Times New Roman"/>
          <w:b/>
          <w:sz w:val="24"/>
          <w:szCs w:val="24"/>
        </w:rPr>
        <w:t>-</w:t>
      </w:r>
      <w:r w:rsidRPr="002D7BCB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2D7BCB">
        <w:rPr>
          <w:rFonts w:ascii="Times New Roman" w:hAnsi="Times New Roman" w:cs="Times New Roman"/>
          <w:b/>
          <w:sz w:val="24"/>
          <w:szCs w:val="24"/>
        </w:rPr>
        <w:t>@</w:t>
      </w:r>
      <w:r w:rsidRPr="002D7BC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D7BCB">
        <w:rPr>
          <w:rFonts w:ascii="Times New Roman" w:hAnsi="Times New Roman" w:cs="Times New Roman"/>
          <w:b/>
          <w:sz w:val="24"/>
          <w:szCs w:val="24"/>
        </w:rPr>
        <w:t>.</w:t>
      </w:r>
      <w:r w:rsidRPr="002D7BC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2D7BC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D7BCB"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 w:rsidRPr="002D7B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D7BCB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2D7BCB">
        <w:rPr>
          <w:rFonts w:ascii="Times New Roman" w:hAnsi="Times New Roman" w:cs="Times New Roman"/>
          <w:b/>
          <w:sz w:val="24"/>
          <w:szCs w:val="24"/>
        </w:rPr>
        <w:t>://</w:t>
      </w:r>
      <w:r w:rsidRPr="002D7BCB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2D7BCB">
        <w:rPr>
          <w:rFonts w:ascii="Times New Roman" w:hAnsi="Times New Roman" w:cs="Times New Roman"/>
          <w:b/>
          <w:sz w:val="24"/>
          <w:szCs w:val="24"/>
        </w:rPr>
        <w:t>-</w:t>
      </w:r>
      <w:r w:rsidRPr="002D7BCB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2D7BCB">
        <w:rPr>
          <w:rFonts w:ascii="Times New Roman" w:hAnsi="Times New Roman" w:cs="Times New Roman"/>
          <w:b/>
          <w:sz w:val="24"/>
          <w:szCs w:val="24"/>
        </w:rPr>
        <w:t>.</w:t>
      </w:r>
      <w:r w:rsidRPr="002D7BC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2D7BCB" w:rsidRPr="002D7BCB" w:rsidRDefault="002D7BCB" w:rsidP="002D7BCB">
      <w:pPr>
        <w:rPr>
          <w:rFonts w:ascii="Times New Roman" w:hAnsi="Times New Roman" w:cs="Times New Roman"/>
          <w:sz w:val="24"/>
          <w:szCs w:val="24"/>
        </w:rPr>
      </w:pPr>
      <w:r w:rsidRPr="002D7BCB">
        <w:rPr>
          <w:rFonts w:ascii="Times New Roman" w:hAnsi="Times New Roman" w:cs="Times New Roman"/>
          <w:sz w:val="24"/>
          <w:szCs w:val="24"/>
        </w:rPr>
        <w:t xml:space="preserve">         13  мая 2016 г                                                 № 4</w:t>
      </w:r>
      <w:r w:rsidR="00DF42E3">
        <w:rPr>
          <w:rFonts w:ascii="Times New Roman" w:hAnsi="Times New Roman" w:cs="Times New Roman"/>
          <w:sz w:val="24"/>
          <w:szCs w:val="24"/>
        </w:rPr>
        <w:t>8</w:t>
      </w:r>
      <w:r w:rsidRPr="002D7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п. Адык</w:t>
      </w:r>
    </w:p>
    <w:p w:rsidR="002D7BCB" w:rsidRPr="002D7BCB" w:rsidRDefault="002D7BCB" w:rsidP="002D7B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7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обеспечении надлежащего состояния источников противопожарного водоснабжения</w:t>
      </w:r>
    </w:p>
    <w:p w:rsidR="002D7BCB" w:rsidRPr="002D7BCB" w:rsidRDefault="002D7BCB" w:rsidP="002D7B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D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63 Федерального закона от 22.02.2008 г.   N  123-ФЗ  "Технический регламент о требованиях пожарной  безопасности", в целях обеспечения надлежащего состояния источников противопожарного водоснабжения на территории </w:t>
      </w:r>
      <w:r w:rsidR="007542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Адыковского сельского муниципального образования Республики Калмыкия</w:t>
      </w:r>
    </w:p>
    <w:p w:rsidR="002D7BCB" w:rsidRPr="002D7BCB" w:rsidRDefault="00754285" w:rsidP="00754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754285" w:rsidRDefault="002D7BCB" w:rsidP="002D7BCB">
      <w:pPr>
        <w:numPr>
          <w:ilvl w:val="0"/>
          <w:numId w:val="1"/>
        </w:num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примерный Порядок содержания и эксплуатации источников противопожарного водоснабжения на территории </w:t>
      </w:r>
      <w:r w:rsidR="007542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Адыковского сельского муниципального образования. Приложение.</w:t>
      </w:r>
    </w:p>
    <w:p w:rsidR="002D7BCB" w:rsidRPr="00A4223A" w:rsidRDefault="002D7BCB" w:rsidP="002D7BCB">
      <w:pPr>
        <w:numPr>
          <w:ilvl w:val="0"/>
          <w:numId w:val="1"/>
        </w:num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="00A4223A" w:rsidRPr="00A422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Адыковского сельского муниципального образования</w:t>
      </w:r>
      <w:r w:rsidR="00A422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422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7BC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два раза в год (весной и осен</w:t>
      </w:r>
      <w:r w:rsidR="00A4223A" w:rsidRPr="00A4223A">
        <w:rPr>
          <w:rFonts w:ascii="Times New Roman" w:eastAsia="Times New Roman" w:hAnsi="Times New Roman" w:cs="Times New Roman"/>
          <w:sz w:val="24"/>
          <w:szCs w:val="24"/>
          <w:lang w:eastAsia="ru-RU"/>
        </w:rPr>
        <w:t>ью) совместно с руководством  </w:t>
      </w:r>
      <w:r w:rsidRPr="002D7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ПЧ</w:t>
      </w:r>
      <w:r w:rsidR="00A4223A" w:rsidRPr="00A4223A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2D7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проведение проверок источников наружного противопожарного водоснабжения, расположенных на территории поселения и прилегающих к нему территорий. По резу</w:t>
      </w:r>
      <w:r w:rsidR="00A4223A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льтатам проверок составить акт, п</w:t>
      </w:r>
      <w:r w:rsidRPr="002D7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выявлении условий, препятствующих забору воды, принять незамедлительные меры для  их устранения;</w:t>
      </w:r>
    </w:p>
    <w:p w:rsidR="00A4223A" w:rsidRDefault="00A4223A" w:rsidP="00A4223A">
      <w:pPr>
        <w:pStyle w:val="a6"/>
        <w:numPr>
          <w:ilvl w:val="0"/>
          <w:numId w:val="1"/>
        </w:num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руководителям предприятий, расположенных на территории Адыковского сельского муниципального образования:</w:t>
      </w:r>
    </w:p>
    <w:p w:rsidR="00A4223A" w:rsidRDefault="00A4223A" w:rsidP="00A4223A">
      <w:pPr>
        <w:pStyle w:val="a6"/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подведомственных объектах:</w:t>
      </w:r>
    </w:p>
    <w:p w:rsidR="00A4223A" w:rsidRDefault="00A4223A" w:rsidP="00A4223A">
      <w:pPr>
        <w:pStyle w:val="a6"/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организовать проведение инвентаризации источников противопожарного водоснабжения, находящихся в их собственности, хозяйственном ведении или оперативном управлении;</w:t>
      </w:r>
    </w:p>
    <w:p w:rsidR="00A4223A" w:rsidRDefault="00A4223A" w:rsidP="00A4223A">
      <w:pPr>
        <w:pStyle w:val="a6"/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принять меры по ремонту и восстановлению неисправных источников противопожарного водоснабжения, находящихся  в их собственности, хозяйственном ведении или оперативном управлении;</w:t>
      </w:r>
    </w:p>
    <w:p w:rsidR="00DF42E3" w:rsidRDefault="00A4223A" w:rsidP="00A4223A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42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(опубликовать) настоящее постановление в официальных местах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DF42E3" w:rsidRDefault="00DF42E3" w:rsidP="00A4223A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42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обнародования и на официальном сайте администрации Адыковского сельского</w:t>
      </w:r>
    </w:p>
    <w:p w:rsidR="00A4223A" w:rsidRDefault="00DF42E3" w:rsidP="00A4223A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42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Калмыкия.</w:t>
      </w:r>
    </w:p>
    <w:p w:rsidR="00DF42E3" w:rsidRPr="00DF42E3" w:rsidRDefault="00DF42E3" w:rsidP="00DF42E3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Контроль над исполнением настоящего постановления оставляю за собой.</w:t>
      </w:r>
    </w:p>
    <w:p w:rsidR="002D7BCB" w:rsidRDefault="002D7BCB" w:rsidP="002D7BC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B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42E3" w:rsidRDefault="00DF42E3" w:rsidP="002D7BC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2E3" w:rsidRPr="00DF42E3" w:rsidRDefault="00DF42E3" w:rsidP="002D7BC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Адыковского </w:t>
      </w:r>
      <w:proofErr w:type="gramStart"/>
      <w:r w:rsidRPr="00DF4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</w:p>
    <w:p w:rsidR="00DF42E3" w:rsidRPr="00DF42E3" w:rsidRDefault="00DF42E3" w:rsidP="002D7BC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DF42E3" w:rsidRPr="00DF42E3" w:rsidRDefault="00DF42E3" w:rsidP="002D7BC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Калмыкия (ахлачи)                                Б. Н. Мергульчиева </w:t>
      </w:r>
    </w:p>
    <w:p w:rsidR="00DF42E3" w:rsidRDefault="00DF42E3" w:rsidP="002D7BC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2E3" w:rsidRDefault="00DF42E3" w:rsidP="002D7BC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2E3" w:rsidRDefault="00DF42E3" w:rsidP="002D7BC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42E3" w:rsidRPr="002D7BCB" w:rsidRDefault="00DF42E3" w:rsidP="002D7BC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BCB" w:rsidRPr="002D7BCB" w:rsidRDefault="002D7BCB" w:rsidP="002D7BCB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D7BCB" w:rsidRPr="00DF42E3" w:rsidRDefault="00DF42E3" w:rsidP="00DF42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42E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к постановлению</w:t>
      </w:r>
    </w:p>
    <w:p w:rsidR="00DF42E3" w:rsidRPr="00DF42E3" w:rsidRDefault="00DF42E3" w:rsidP="00DF42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42E3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Главы Адыковского СМО РК</w:t>
      </w:r>
    </w:p>
    <w:p w:rsidR="00DF42E3" w:rsidRPr="002D7BCB" w:rsidRDefault="00DF42E3" w:rsidP="00DF42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42E3">
        <w:rPr>
          <w:rFonts w:ascii="Times New Roman" w:eastAsia="Times New Roman" w:hAnsi="Times New Roman" w:cs="Times New Roman"/>
          <w:sz w:val="18"/>
          <w:szCs w:val="18"/>
          <w:lang w:eastAsia="ru-RU"/>
        </w:rPr>
        <w:t>От 13.05.2016 г №48</w:t>
      </w:r>
    </w:p>
    <w:p w:rsidR="00DF42E3" w:rsidRDefault="00DF42E3" w:rsidP="00DF4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2E3" w:rsidRPr="00DF42E3" w:rsidRDefault="00DF42E3" w:rsidP="00DF4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BCB" w:rsidRPr="002D7BCB" w:rsidRDefault="002D7BCB" w:rsidP="00DF4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порядок</w:t>
      </w:r>
      <w:r w:rsidRPr="002D7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содержания и эксплуатации источников противопожарного водоснабжения на территории </w:t>
      </w:r>
      <w:r w:rsidR="00DF42E3" w:rsidRPr="00DF4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Адыковского сельского муниципального образования.</w:t>
      </w:r>
    </w:p>
    <w:p w:rsidR="002D7BCB" w:rsidRPr="002D7BCB" w:rsidRDefault="002D7BCB" w:rsidP="00363D0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7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363D05" w:rsidRPr="00363D05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="00DF42E3" w:rsidRPr="00363D05">
        <w:rPr>
          <w:rFonts w:ascii="Times New Roman" w:eastAsia="Times New Roman" w:hAnsi="Times New Roman" w:cs="Times New Roman"/>
          <w:b/>
          <w:lang w:eastAsia="ru-RU"/>
        </w:rPr>
        <w:t>.</w:t>
      </w:r>
      <w:r w:rsidR="00363D05" w:rsidRPr="00363D05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DF42E3" w:rsidRPr="00363D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D7BCB">
        <w:rPr>
          <w:rFonts w:ascii="Times New Roman" w:eastAsia="Times New Roman" w:hAnsi="Times New Roman" w:cs="Times New Roman"/>
          <w:b/>
          <w:lang w:eastAsia="ru-RU"/>
        </w:rPr>
        <w:t>Общие</w:t>
      </w:r>
      <w:proofErr w:type="gramEnd"/>
      <w:r w:rsidRPr="002D7BCB">
        <w:rPr>
          <w:rFonts w:ascii="Times New Roman" w:eastAsia="Times New Roman" w:hAnsi="Times New Roman" w:cs="Times New Roman"/>
          <w:b/>
          <w:lang w:eastAsia="ru-RU"/>
        </w:rPr>
        <w:t xml:space="preserve"> положения</w:t>
      </w:r>
    </w:p>
    <w:p w:rsidR="002D7BCB" w:rsidRPr="002D7BCB" w:rsidRDefault="00DF42E3" w:rsidP="00DF42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="002D7BCB" w:rsidRPr="002D7BCB">
        <w:rPr>
          <w:rFonts w:ascii="Times New Roman" w:eastAsia="Times New Roman" w:hAnsi="Times New Roman" w:cs="Times New Roman"/>
          <w:lang w:eastAsia="ru-RU"/>
        </w:rPr>
        <w:t xml:space="preserve">Примерный порядок содержания и эксплуатации источников противопожарного водоснабжения на территории </w:t>
      </w:r>
      <w:r>
        <w:rPr>
          <w:rFonts w:ascii="Times New Roman" w:eastAsia="Times New Roman" w:hAnsi="Times New Roman" w:cs="Times New Roman"/>
          <w:lang w:eastAsia="ru-RU"/>
        </w:rPr>
        <w:t>Адыковского сельского муниципального образования Республики Калмыкия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t xml:space="preserve"> (далее – Порядок) разработан в соответствии с Федеральным законом от 21 декабря 1994 г. № 69-ФЗ «О пожарной безопасности»,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63D05" w:rsidRPr="002D7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22.02.2008 г.   N  123-ФЗ  "Технический регламент о требованиях пожарной  безопасности"</w:t>
      </w:r>
      <w:r w:rsidR="0036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t>Водным кодексом Российской Федерации, Правилами пользования системами коммунального водоснабжения и канализации в Российской Федерации</w:t>
      </w:r>
      <w:proofErr w:type="gramEnd"/>
      <w:r w:rsidR="002D7BCB" w:rsidRPr="002D7BCB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="002D7BCB" w:rsidRPr="002D7BCB">
        <w:rPr>
          <w:rFonts w:ascii="Times New Roman" w:eastAsia="Times New Roman" w:hAnsi="Times New Roman" w:cs="Times New Roman"/>
          <w:lang w:eastAsia="ru-RU"/>
        </w:rPr>
        <w:t xml:space="preserve">утверждены Постановлением Правительства Российской Федерации от 12 февраля 1999 г. № 167), Правилами технической эксплуатации систем и сооружений коммунального водоснабжения и канализации (утверждены Приказом Госстроя России от 30 декабря 1999 г. № 168), Правилами пожарной безопасности в Российской Федерации (ППБ 01-03) (утверждены Приказом МЧС России от 18 июня 2003 г. № 313), </w:t>
      </w:r>
      <w:proofErr w:type="spellStart"/>
      <w:r w:rsidR="002D7BCB" w:rsidRPr="002D7BCB">
        <w:rPr>
          <w:rFonts w:ascii="Times New Roman" w:eastAsia="Times New Roman" w:hAnsi="Times New Roman" w:cs="Times New Roman"/>
          <w:lang w:eastAsia="ru-RU"/>
        </w:rPr>
        <w:t>СниП</w:t>
      </w:r>
      <w:proofErr w:type="spellEnd"/>
      <w:r w:rsidR="002D7BCB" w:rsidRPr="002D7BCB">
        <w:rPr>
          <w:rFonts w:ascii="Times New Roman" w:eastAsia="Times New Roman" w:hAnsi="Times New Roman" w:cs="Times New Roman"/>
          <w:lang w:eastAsia="ru-RU"/>
        </w:rPr>
        <w:t xml:space="preserve"> 2.04.02-84 «Водоснабжение.</w:t>
      </w:r>
      <w:proofErr w:type="gramEnd"/>
      <w:r w:rsidR="002D7BCB" w:rsidRPr="002D7BCB">
        <w:rPr>
          <w:rFonts w:ascii="Times New Roman" w:eastAsia="Times New Roman" w:hAnsi="Times New Roman" w:cs="Times New Roman"/>
          <w:lang w:eastAsia="ru-RU"/>
        </w:rPr>
        <w:t xml:space="preserve"> Наружные сети и сооружения» (утверждены Постановлением Госстроя СССР от 27 июля 1984 г. № 123), </w:t>
      </w:r>
      <w:proofErr w:type="spellStart"/>
      <w:r w:rsidR="002D7BCB" w:rsidRPr="002D7BCB">
        <w:rPr>
          <w:rFonts w:ascii="Times New Roman" w:eastAsia="Times New Roman" w:hAnsi="Times New Roman" w:cs="Times New Roman"/>
          <w:lang w:eastAsia="ru-RU"/>
        </w:rPr>
        <w:t>СниП</w:t>
      </w:r>
      <w:proofErr w:type="spellEnd"/>
      <w:r w:rsidR="002D7BCB" w:rsidRPr="002D7BCB">
        <w:rPr>
          <w:rFonts w:ascii="Times New Roman" w:eastAsia="Times New Roman" w:hAnsi="Times New Roman" w:cs="Times New Roman"/>
          <w:lang w:eastAsia="ru-RU"/>
        </w:rPr>
        <w:t xml:space="preserve"> 2.04.01-85 «Внутренний водопровод и канализация зданий» (утверждены Постановлением Госстроя СССР от 04 октября 1985 г. № 189), ГОСТ 8220-85 «Гидранты пожарные подземные. Технические условия» (утвержден Постановлением Госстандарта СССР от 02 сентября 1985 г. № 2831), ГОСТ 12.1.033-81 «Система стандартов безопасности труда. Пожарная безопасность. Термины и определения» (утвержден Постановлением Госстандарта СССР от 27 августа 1981 г. № 4084), ГОСТ </w:t>
      </w:r>
      <w:proofErr w:type="gramStart"/>
      <w:r w:rsidR="002D7BCB" w:rsidRPr="002D7BCB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="002D7BCB" w:rsidRPr="002D7BCB">
        <w:rPr>
          <w:rFonts w:ascii="Times New Roman" w:eastAsia="Times New Roman" w:hAnsi="Times New Roman" w:cs="Times New Roman"/>
          <w:lang w:eastAsia="ru-RU"/>
        </w:rPr>
        <w:t xml:space="preserve"> 12.4.026-2001   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  требования    и   характеристики.    Методы    испытания»    (утвержден Постановлением Госстандарта России от 19 сентября 2001 г. № 387-ст).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br/>
        <w:t>    </w:t>
      </w:r>
    </w:p>
    <w:p w:rsidR="002D7BCB" w:rsidRPr="00363D05" w:rsidRDefault="002D7BCB" w:rsidP="00363D05">
      <w:pPr>
        <w:pStyle w:val="a6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63D05">
        <w:rPr>
          <w:rFonts w:ascii="Times New Roman" w:eastAsia="Times New Roman" w:hAnsi="Times New Roman" w:cs="Times New Roman"/>
          <w:b/>
          <w:lang w:eastAsia="ru-RU"/>
        </w:rPr>
        <w:t>Основные понятия</w:t>
      </w:r>
    </w:p>
    <w:p w:rsidR="002D7BCB" w:rsidRPr="002D7BCB" w:rsidRDefault="002D7BCB" w:rsidP="00DF42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7BCB">
        <w:rPr>
          <w:rFonts w:ascii="Times New Roman" w:eastAsia="Times New Roman" w:hAnsi="Times New Roman" w:cs="Times New Roman"/>
          <w:lang w:eastAsia="ru-RU"/>
        </w:rPr>
        <w:t xml:space="preserve">     </w:t>
      </w:r>
      <w:proofErr w:type="gramStart"/>
      <w:r w:rsidRPr="002D7BCB">
        <w:rPr>
          <w:rFonts w:ascii="Times New Roman" w:eastAsia="Times New Roman" w:hAnsi="Times New Roman" w:cs="Times New Roman"/>
          <w:lang w:eastAsia="ru-RU"/>
        </w:rPr>
        <w:t>В целях настоящего Порядка применяются следующие понятия:</w:t>
      </w:r>
      <w:r w:rsidRPr="002D7BCB">
        <w:rPr>
          <w:rFonts w:ascii="Times New Roman" w:eastAsia="Times New Roman" w:hAnsi="Times New Roman" w:cs="Times New Roman"/>
          <w:lang w:eastAsia="ru-RU"/>
        </w:rPr>
        <w:br/>
        <w:t>     </w:t>
      </w:r>
      <w:r w:rsidRPr="00DF42E3">
        <w:rPr>
          <w:rFonts w:ascii="Times New Roman" w:eastAsia="Times New Roman" w:hAnsi="Times New Roman" w:cs="Times New Roman"/>
          <w:b/>
          <w:bCs/>
          <w:lang w:eastAsia="ru-RU"/>
        </w:rPr>
        <w:t>источники противопожарного водоснабжения</w:t>
      </w:r>
      <w:r w:rsidRPr="002D7BCB">
        <w:rPr>
          <w:rFonts w:ascii="Times New Roman" w:eastAsia="Times New Roman" w:hAnsi="Times New Roman" w:cs="Times New Roman"/>
          <w:lang w:eastAsia="ru-RU"/>
        </w:rPr>
        <w:t> (далее - источники ППВ) - пожарные водоемы (резервуары), иные искусственные (водонапорные башни, пруды, технологические емкости) и природные (реки, озера, ручьи) водные объекты, вода из которых используется (может использоваться) для целей пожаротушения;</w:t>
      </w:r>
      <w:proofErr w:type="gramEnd"/>
    </w:p>
    <w:p w:rsidR="002D7BCB" w:rsidRPr="002D7BCB" w:rsidRDefault="002D7BCB" w:rsidP="00DF42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F42E3">
        <w:rPr>
          <w:rFonts w:ascii="Times New Roman" w:eastAsia="Times New Roman" w:hAnsi="Times New Roman" w:cs="Times New Roman"/>
          <w:b/>
          <w:bCs/>
          <w:lang w:eastAsia="ru-RU"/>
        </w:rPr>
        <w:t>     пожарный гидрант</w:t>
      </w:r>
      <w:r w:rsidRPr="002D7BCB">
        <w:rPr>
          <w:rFonts w:ascii="Times New Roman" w:eastAsia="Times New Roman" w:hAnsi="Times New Roman" w:cs="Times New Roman"/>
          <w:lang w:eastAsia="ru-RU"/>
        </w:rPr>
        <w:t> - устройство на водопроводной сети, предназначенное для отбора воды при тушении пожаров;</w:t>
      </w:r>
      <w:r w:rsidRPr="002D7BCB">
        <w:rPr>
          <w:rFonts w:ascii="Times New Roman" w:eastAsia="Times New Roman" w:hAnsi="Times New Roman" w:cs="Times New Roman"/>
          <w:lang w:eastAsia="ru-RU"/>
        </w:rPr>
        <w:br/>
        <w:t>     </w:t>
      </w:r>
      <w:r w:rsidRPr="00DF42E3">
        <w:rPr>
          <w:rFonts w:ascii="Times New Roman" w:eastAsia="Times New Roman" w:hAnsi="Times New Roman" w:cs="Times New Roman"/>
          <w:b/>
          <w:bCs/>
          <w:lang w:eastAsia="ru-RU"/>
        </w:rPr>
        <w:t>противопожарное водоснабжение</w:t>
      </w:r>
      <w:r w:rsidRPr="002D7BCB">
        <w:rPr>
          <w:rFonts w:ascii="Times New Roman" w:eastAsia="Times New Roman" w:hAnsi="Times New Roman" w:cs="Times New Roman"/>
          <w:lang w:eastAsia="ru-RU"/>
        </w:rPr>
        <w:t> 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  <w:r w:rsidRPr="002D7BCB">
        <w:rPr>
          <w:rFonts w:ascii="Times New Roman" w:eastAsia="Times New Roman" w:hAnsi="Times New Roman" w:cs="Times New Roman"/>
          <w:lang w:eastAsia="ru-RU"/>
        </w:rPr>
        <w:br/>
        <w:t>     </w:t>
      </w:r>
      <w:r w:rsidRPr="00DF42E3">
        <w:rPr>
          <w:rFonts w:ascii="Times New Roman" w:eastAsia="Times New Roman" w:hAnsi="Times New Roman" w:cs="Times New Roman"/>
          <w:b/>
          <w:bCs/>
          <w:lang w:eastAsia="ru-RU"/>
        </w:rPr>
        <w:t>пожаротушение</w:t>
      </w:r>
      <w:r w:rsidRPr="002D7BCB">
        <w:rPr>
          <w:rFonts w:ascii="Times New Roman" w:eastAsia="Times New Roman" w:hAnsi="Times New Roman" w:cs="Times New Roman"/>
          <w:lang w:eastAsia="ru-RU"/>
        </w:rPr>
        <w:t> - тушение пожаров, заправка пожарных автоцистерн, пожарно-тактические учения, проверка работоспособности источников ППВ;</w:t>
      </w:r>
      <w:r w:rsidRPr="002D7BCB">
        <w:rPr>
          <w:rFonts w:ascii="Times New Roman" w:eastAsia="Times New Roman" w:hAnsi="Times New Roman" w:cs="Times New Roman"/>
          <w:lang w:eastAsia="ru-RU"/>
        </w:rPr>
        <w:br/>
        <w:t>     </w:t>
      </w:r>
      <w:r w:rsidRPr="00DF42E3">
        <w:rPr>
          <w:rFonts w:ascii="Times New Roman" w:eastAsia="Times New Roman" w:hAnsi="Times New Roman" w:cs="Times New Roman"/>
          <w:b/>
          <w:bCs/>
          <w:lang w:eastAsia="ru-RU"/>
        </w:rPr>
        <w:t>район оперативного обслуживания</w:t>
      </w:r>
      <w:r w:rsidRPr="002D7BCB">
        <w:rPr>
          <w:rFonts w:ascii="Times New Roman" w:eastAsia="Times New Roman" w:hAnsi="Times New Roman" w:cs="Times New Roman"/>
          <w:lang w:eastAsia="ru-RU"/>
        </w:rPr>
        <w:t> - территория муниципального образования, на которой силами Государственной противопожарной службы (далее - ГПС), другой организации осущес</w:t>
      </w:r>
      <w:r w:rsidR="00363D05">
        <w:rPr>
          <w:rFonts w:ascii="Times New Roman" w:eastAsia="Times New Roman" w:hAnsi="Times New Roman" w:cs="Times New Roman"/>
          <w:lang w:eastAsia="ru-RU"/>
        </w:rPr>
        <w:t>твляется тушение пожаров.</w:t>
      </w:r>
      <w:r w:rsidR="00363D05">
        <w:rPr>
          <w:rFonts w:ascii="Times New Roman" w:eastAsia="Times New Roman" w:hAnsi="Times New Roman" w:cs="Times New Roman"/>
          <w:lang w:eastAsia="ru-RU"/>
        </w:rPr>
        <w:br/>
        <w:t>     </w:t>
      </w:r>
      <w:r w:rsidR="00363D05" w:rsidRPr="00363D05">
        <w:rPr>
          <w:rFonts w:ascii="Times New Roman" w:eastAsia="Times New Roman" w:hAnsi="Times New Roman" w:cs="Times New Roman"/>
          <w:lang w:eastAsia="ru-RU"/>
        </w:rPr>
        <w:t>1</w:t>
      </w:r>
      <w:r w:rsidRPr="002D7BCB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2D7BCB">
        <w:rPr>
          <w:rFonts w:ascii="Times New Roman" w:eastAsia="Times New Roman" w:hAnsi="Times New Roman" w:cs="Times New Roman"/>
          <w:lang w:eastAsia="ru-RU"/>
        </w:rPr>
        <w:t>Настоящий Порядок носит рекомендательный характер и предназначен для использования   при   определении   взаимоотношений   между   органами   местного самоуправления,      организациями независимо от ведомственной принадлежности и организационно-правовой формы (далее - иные организации), имеющими в собственности, хозяйственном ведении или оперативном управлении источники ППВ, и силами ГПС, другими организациями, осуществляющими тушение пожаров, и применяется в целях упорядочения содержания и эксплуатации источников ППВ на терри</w:t>
      </w:r>
      <w:r w:rsidR="00363D05">
        <w:rPr>
          <w:rFonts w:ascii="Times New Roman" w:eastAsia="Times New Roman" w:hAnsi="Times New Roman" w:cs="Times New Roman"/>
          <w:lang w:eastAsia="ru-RU"/>
        </w:rPr>
        <w:t>тории сельского поселения</w:t>
      </w:r>
      <w:r w:rsidR="00363D05">
        <w:rPr>
          <w:rFonts w:ascii="Times New Roman" w:eastAsia="Times New Roman" w:hAnsi="Times New Roman" w:cs="Times New Roman"/>
          <w:lang w:eastAsia="ru-RU"/>
        </w:rPr>
        <w:br/>
        <w:t>     </w:t>
      </w:r>
      <w:r w:rsidR="00363D05" w:rsidRPr="00363D05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2D7BCB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2D7BCB">
        <w:rPr>
          <w:rFonts w:ascii="Times New Roman" w:eastAsia="Times New Roman" w:hAnsi="Times New Roman" w:cs="Times New Roman"/>
          <w:lang w:eastAsia="ru-RU"/>
        </w:rPr>
        <w:t>Содержание</w:t>
      </w:r>
      <w:proofErr w:type="gramEnd"/>
      <w:r w:rsidRPr="002D7BC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D7BCB">
        <w:rPr>
          <w:rFonts w:ascii="Times New Roman" w:eastAsia="Times New Roman" w:hAnsi="Times New Roman" w:cs="Times New Roman"/>
          <w:lang w:eastAsia="ru-RU"/>
        </w:rPr>
        <w:t>и эксплуатация источников ППВ - комплекс организационно-правовых, финансовых и инженерно-технических мер, предусматривающих:</w:t>
      </w:r>
      <w:r w:rsidRPr="002D7BCB">
        <w:rPr>
          <w:rFonts w:ascii="Times New Roman" w:eastAsia="Times New Roman" w:hAnsi="Times New Roman" w:cs="Times New Roman"/>
          <w:lang w:eastAsia="ru-RU"/>
        </w:rPr>
        <w:br/>
        <w:t>     - эксплуатацию источников ППВ в соответствии с нормативными документами;</w:t>
      </w:r>
      <w:r w:rsidRPr="002D7BCB">
        <w:rPr>
          <w:rFonts w:ascii="Times New Roman" w:eastAsia="Times New Roman" w:hAnsi="Times New Roman" w:cs="Times New Roman"/>
          <w:lang w:eastAsia="ru-RU"/>
        </w:rPr>
        <w:br/>
        <w:t>     - учет и порядок оплаты воды на пожаротушение, ликвидацию стихийных бедствий;</w:t>
      </w:r>
      <w:r w:rsidRPr="002D7BCB">
        <w:rPr>
          <w:rFonts w:ascii="Times New Roman" w:eastAsia="Times New Roman" w:hAnsi="Times New Roman" w:cs="Times New Roman"/>
          <w:lang w:eastAsia="ru-RU"/>
        </w:rPr>
        <w:br/>
        <w:t>     - финансирование мероприятий по содержанию и ремонтно-профилактическим работам;</w:t>
      </w:r>
      <w:r w:rsidRPr="002D7BCB">
        <w:rPr>
          <w:rFonts w:ascii="Times New Roman" w:eastAsia="Times New Roman" w:hAnsi="Times New Roman" w:cs="Times New Roman"/>
          <w:lang w:eastAsia="ru-RU"/>
        </w:rPr>
        <w:br/>
        <w:t xml:space="preserve">     - возможность беспрепятственного доступа к источникам ППВ, в том числе при проверке их </w:t>
      </w:r>
      <w:r w:rsidRPr="002D7BCB">
        <w:rPr>
          <w:rFonts w:ascii="Times New Roman" w:eastAsia="Times New Roman" w:hAnsi="Times New Roman" w:cs="Times New Roman"/>
          <w:lang w:eastAsia="ru-RU"/>
        </w:rPr>
        <w:lastRenderedPageBreak/>
        <w:t>силами ГПС или другим организациями, осуществляющими тушение пожаров;</w:t>
      </w:r>
      <w:proofErr w:type="gramEnd"/>
      <w:r w:rsidRPr="002D7BCB">
        <w:rPr>
          <w:rFonts w:ascii="Times New Roman" w:eastAsia="Times New Roman" w:hAnsi="Times New Roman" w:cs="Times New Roman"/>
          <w:lang w:eastAsia="ru-RU"/>
        </w:rPr>
        <w:br/>
        <w:t xml:space="preserve">     - </w:t>
      </w:r>
      <w:proofErr w:type="gramStart"/>
      <w:r w:rsidRPr="002D7BCB">
        <w:rPr>
          <w:rFonts w:ascii="Times New Roman" w:eastAsia="Times New Roman" w:hAnsi="Times New Roman" w:cs="Times New Roman"/>
          <w:lang w:eastAsia="ru-RU"/>
        </w:rPr>
        <w:t xml:space="preserve">проверку работоспособности и поддержание в исправном состоянии, </w:t>
      </w:r>
      <w:r w:rsidR="00363D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D7BCB">
        <w:rPr>
          <w:rFonts w:ascii="Times New Roman" w:eastAsia="Times New Roman" w:hAnsi="Times New Roman" w:cs="Times New Roman"/>
          <w:lang w:eastAsia="ru-RU"/>
        </w:rPr>
        <w:t>позволяющем использовать источники ППВ для целей пожаротушения в любое время года;</w:t>
      </w:r>
      <w:r w:rsidRPr="002D7BCB">
        <w:rPr>
          <w:rFonts w:ascii="Times New Roman" w:eastAsia="Times New Roman" w:hAnsi="Times New Roman" w:cs="Times New Roman"/>
          <w:lang w:eastAsia="ru-RU"/>
        </w:rPr>
        <w:br/>
        <w:t>     - установку соответствующих указателей источников ППВ согласно требованиям нормативных документов по пожарной безопасности;</w:t>
      </w:r>
      <w:r w:rsidRPr="002D7BCB">
        <w:rPr>
          <w:rFonts w:ascii="Times New Roman" w:eastAsia="Times New Roman" w:hAnsi="Times New Roman" w:cs="Times New Roman"/>
          <w:lang w:eastAsia="ru-RU"/>
        </w:rPr>
        <w:br/>
        <w:t>     - наружное освещение указателей в темное время суток для быстрого нахождения источников ППВ;</w:t>
      </w:r>
      <w:r w:rsidRPr="002D7BCB">
        <w:rPr>
          <w:rFonts w:ascii="Times New Roman" w:eastAsia="Times New Roman" w:hAnsi="Times New Roman" w:cs="Times New Roman"/>
          <w:lang w:eastAsia="ru-RU"/>
        </w:rPr>
        <w:br/>
        <w:t>     - очистку мест размещения источников ППВ от мусора, снега и наледи;</w:t>
      </w:r>
      <w:proofErr w:type="gramEnd"/>
      <w:r w:rsidRPr="002D7BCB">
        <w:rPr>
          <w:rFonts w:ascii="Times New Roman" w:eastAsia="Times New Roman" w:hAnsi="Times New Roman" w:cs="Times New Roman"/>
          <w:lang w:eastAsia="ru-RU"/>
        </w:rPr>
        <w:br/>
        <w:t>проведение мероприятий по подготовке источников ППВ к эксплуатации в условиях отрицательных температур;</w:t>
      </w:r>
      <w:r w:rsidRPr="002D7BCB">
        <w:rPr>
          <w:rFonts w:ascii="Times New Roman" w:eastAsia="Times New Roman" w:hAnsi="Times New Roman" w:cs="Times New Roman"/>
          <w:lang w:eastAsia="ru-RU"/>
        </w:rPr>
        <w:br/>
        <w:t>     - немедленное уведомление организации осуществляющих тушение пожаров, о невозможности использования источников ППВ из-за отсутствия невозможности забора воды из источников ППВ.</w:t>
      </w:r>
    </w:p>
    <w:p w:rsidR="002D7BCB" w:rsidRPr="00363D05" w:rsidRDefault="00363D05" w:rsidP="00363D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3D05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2D7BCB" w:rsidRPr="00363D05">
        <w:rPr>
          <w:rFonts w:ascii="Times New Roman" w:eastAsia="Times New Roman" w:hAnsi="Times New Roman" w:cs="Times New Roman"/>
          <w:lang w:eastAsia="ru-RU"/>
        </w:rPr>
        <w:t>Вопросы  взаимодействия  между организациями, осуществляющими тушение пожаров, в сфере содержания и эксплуатации источников ППВ регламентируются соглашениями о взаимодействии и (или) договорами.</w:t>
      </w:r>
    </w:p>
    <w:p w:rsidR="002D7BCB" w:rsidRPr="00363D05" w:rsidRDefault="00363D05" w:rsidP="00363D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3D05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2D7BCB" w:rsidRPr="00363D05">
        <w:rPr>
          <w:rFonts w:ascii="Times New Roman" w:eastAsia="Times New Roman" w:hAnsi="Times New Roman" w:cs="Times New Roman"/>
          <w:lang w:eastAsia="ru-RU"/>
        </w:rPr>
        <w:t xml:space="preserve"> Размещение источников ППВ в населенных пунктах и организациях, их количество,  емкость,  водоотдачу  и  другие технические  характеристики  следует предусматривать в соответствии с требованиями Правил пожарной безопасности в Российской Федерации (ППБ 01-03) (утверждены Приказом МЧС России от 18 июня 2003 г. № 313), </w:t>
      </w:r>
      <w:proofErr w:type="spellStart"/>
      <w:r w:rsidR="002D7BCB" w:rsidRPr="00363D05">
        <w:rPr>
          <w:rFonts w:ascii="Times New Roman" w:eastAsia="Times New Roman" w:hAnsi="Times New Roman" w:cs="Times New Roman"/>
          <w:lang w:eastAsia="ru-RU"/>
        </w:rPr>
        <w:t>СНиП</w:t>
      </w:r>
      <w:proofErr w:type="spellEnd"/>
      <w:r w:rsidR="002D7BCB" w:rsidRPr="00363D05">
        <w:rPr>
          <w:rFonts w:ascii="Times New Roman" w:eastAsia="Times New Roman" w:hAnsi="Times New Roman" w:cs="Times New Roman"/>
          <w:lang w:eastAsia="ru-RU"/>
        </w:rPr>
        <w:t xml:space="preserve"> 2.04.02-84  «Водоснабжение. Наружные сети и сооружения» (утверждены Постановлением Госстроя СССР от 27 июля 1984 г. № 123), </w:t>
      </w:r>
      <w:proofErr w:type="spellStart"/>
      <w:r w:rsidR="002D7BCB" w:rsidRPr="00363D05">
        <w:rPr>
          <w:rFonts w:ascii="Times New Roman" w:eastAsia="Times New Roman" w:hAnsi="Times New Roman" w:cs="Times New Roman"/>
          <w:lang w:eastAsia="ru-RU"/>
        </w:rPr>
        <w:t>СНиП</w:t>
      </w:r>
      <w:proofErr w:type="spellEnd"/>
      <w:r w:rsidR="002D7BCB" w:rsidRPr="00363D05">
        <w:rPr>
          <w:rFonts w:ascii="Times New Roman" w:eastAsia="Times New Roman" w:hAnsi="Times New Roman" w:cs="Times New Roman"/>
          <w:lang w:eastAsia="ru-RU"/>
        </w:rPr>
        <w:t xml:space="preserve"> 2.04.01-85 «Внутренний водопровод и канализация зданий» (утверждены Постановлением Госстроя СССР от 0</w:t>
      </w:r>
      <w:r>
        <w:rPr>
          <w:rFonts w:ascii="Times New Roman" w:eastAsia="Times New Roman" w:hAnsi="Times New Roman" w:cs="Times New Roman"/>
          <w:lang w:eastAsia="ru-RU"/>
        </w:rPr>
        <w:t>4 октября 1985 г. № 189).</w:t>
      </w:r>
      <w:r>
        <w:rPr>
          <w:rFonts w:ascii="Times New Roman" w:eastAsia="Times New Roman" w:hAnsi="Times New Roman" w:cs="Times New Roman"/>
          <w:lang w:eastAsia="ru-RU"/>
        </w:rPr>
        <w:br/>
        <w:t> </w:t>
      </w:r>
      <w:r w:rsidRPr="00363D05">
        <w:rPr>
          <w:rFonts w:ascii="Times New Roman" w:eastAsia="Times New Roman" w:hAnsi="Times New Roman" w:cs="Times New Roman"/>
          <w:lang w:eastAsia="ru-RU"/>
        </w:rPr>
        <w:t>5</w:t>
      </w:r>
      <w:r w:rsidR="002D7BCB" w:rsidRPr="00363D05">
        <w:rPr>
          <w:rFonts w:ascii="Times New Roman" w:eastAsia="Times New Roman" w:hAnsi="Times New Roman" w:cs="Times New Roman"/>
          <w:lang w:eastAsia="ru-RU"/>
        </w:rPr>
        <w:t xml:space="preserve">. Указатели источников ППВ выполняются в соответствии с требованиями ГОСТ </w:t>
      </w:r>
      <w:proofErr w:type="gramStart"/>
      <w:r w:rsidR="002D7BCB" w:rsidRPr="00363D05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="002D7BCB" w:rsidRPr="00363D05">
        <w:rPr>
          <w:rFonts w:ascii="Times New Roman" w:eastAsia="Times New Roman" w:hAnsi="Times New Roman" w:cs="Times New Roman"/>
          <w:lang w:eastAsia="ru-RU"/>
        </w:rPr>
        <w:t xml:space="preserve"> 12.4.026-2001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  требования   и   характеристики.    Методы    испытания»    (утвержден Постановлением Госстандарта России от 19 сентября 2001 г. № 387-ст).     Установка указателей источников ППВ может осуществляться силами ГПС или организациями, осуществляющими пожаротушение, в соответствии с соглашениями о взаимодействии и (или) договорами.</w:t>
      </w:r>
      <w:r w:rsidR="002D7BCB" w:rsidRPr="00363D05">
        <w:rPr>
          <w:rFonts w:ascii="Times New Roman" w:eastAsia="Times New Roman" w:hAnsi="Times New Roman" w:cs="Times New Roman"/>
          <w:lang w:eastAsia="ru-RU"/>
        </w:rPr>
        <w:br/>
        <w:t>     </w:t>
      </w:r>
    </w:p>
    <w:p w:rsidR="002D7BCB" w:rsidRPr="002D7BCB" w:rsidRDefault="002D7BCB" w:rsidP="00363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7BCB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Start"/>
      <w:r w:rsidR="00363D05">
        <w:rPr>
          <w:rFonts w:ascii="Times New Roman" w:eastAsia="Times New Roman" w:hAnsi="Times New Roman" w:cs="Times New Roman"/>
          <w:b/>
          <w:lang w:val="en-US" w:eastAsia="ru-RU"/>
        </w:rPr>
        <w:t>I</w:t>
      </w:r>
      <w:proofErr w:type="gramEnd"/>
      <w:r w:rsidRPr="002D7BCB">
        <w:rPr>
          <w:rFonts w:ascii="Times New Roman" w:eastAsia="Times New Roman" w:hAnsi="Times New Roman" w:cs="Times New Roman"/>
          <w:b/>
          <w:lang w:eastAsia="ru-RU"/>
        </w:rPr>
        <w:t>. Содержание источников противопожарного водоснабжения</w:t>
      </w:r>
    </w:p>
    <w:p w:rsidR="002D7BCB" w:rsidRPr="00363D05" w:rsidRDefault="00363D05" w:rsidP="00363D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3D05">
        <w:rPr>
          <w:rFonts w:ascii="Times New Roman" w:eastAsia="Times New Roman" w:hAnsi="Times New Roman" w:cs="Times New Roman"/>
          <w:lang w:eastAsia="ru-RU"/>
        </w:rPr>
        <w:t>1.</w:t>
      </w:r>
      <w:r w:rsidR="002D7BCB" w:rsidRPr="00363D05">
        <w:rPr>
          <w:rFonts w:ascii="Times New Roman" w:eastAsia="Times New Roman" w:hAnsi="Times New Roman" w:cs="Times New Roman"/>
          <w:lang w:eastAsia="ru-RU"/>
        </w:rPr>
        <w:t>Пожарные    водоемы  (резервуары),  водные  объекты, предназначенные для обеспечения пожарной безопасности, разрешается использовать только д</w:t>
      </w:r>
      <w:r>
        <w:rPr>
          <w:rFonts w:ascii="Times New Roman" w:eastAsia="Times New Roman" w:hAnsi="Times New Roman" w:cs="Times New Roman"/>
          <w:lang w:eastAsia="ru-RU"/>
        </w:rPr>
        <w:t>ля целей пожаротушения.</w:t>
      </w:r>
      <w:r>
        <w:rPr>
          <w:rFonts w:ascii="Times New Roman" w:eastAsia="Times New Roman" w:hAnsi="Times New Roman" w:cs="Times New Roman"/>
          <w:lang w:eastAsia="ru-RU"/>
        </w:rPr>
        <w:br/>
        <w:t> </w:t>
      </w:r>
      <w:r w:rsidRPr="00363D05">
        <w:rPr>
          <w:rFonts w:ascii="Times New Roman" w:eastAsia="Times New Roman" w:hAnsi="Times New Roman" w:cs="Times New Roman"/>
          <w:lang w:eastAsia="ru-RU"/>
        </w:rPr>
        <w:t>2.</w:t>
      </w:r>
      <w:r w:rsidR="002D7BCB" w:rsidRPr="00363D05">
        <w:rPr>
          <w:rFonts w:ascii="Times New Roman" w:eastAsia="Times New Roman" w:hAnsi="Times New Roman" w:cs="Times New Roman"/>
          <w:lang w:eastAsia="ru-RU"/>
        </w:rPr>
        <w:t xml:space="preserve"> Меры по содержанию и эксплуатации источников ППВ осуществляют органы ме</w:t>
      </w:r>
      <w:r>
        <w:rPr>
          <w:rFonts w:ascii="Times New Roman" w:eastAsia="Times New Roman" w:hAnsi="Times New Roman" w:cs="Times New Roman"/>
          <w:lang w:eastAsia="ru-RU"/>
        </w:rPr>
        <w:t>стного самоуправления.</w:t>
      </w:r>
      <w:r>
        <w:rPr>
          <w:rFonts w:ascii="Times New Roman" w:eastAsia="Times New Roman" w:hAnsi="Times New Roman" w:cs="Times New Roman"/>
          <w:lang w:eastAsia="ru-RU"/>
        </w:rPr>
        <w:br/>
        <w:t> 3.</w:t>
      </w:r>
      <w:r w:rsidR="002D7BCB" w:rsidRPr="00363D05">
        <w:rPr>
          <w:rFonts w:ascii="Times New Roman" w:eastAsia="Times New Roman" w:hAnsi="Times New Roman" w:cs="Times New Roman"/>
          <w:lang w:eastAsia="ru-RU"/>
        </w:rPr>
        <w:t>Силы ГПС, другие организации,  осуществляющие тушение пожаров, в соответствии с заключенными соглашениями:</w:t>
      </w:r>
      <w:r w:rsidR="002D7BCB" w:rsidRPr="00363D05">
        <w:rPr>
          <w:rFonts w:ascii="Times New Roman" w:eastAsia="Times New Roman" w:hAnsi="Times New Roman" w:cs="Times New Roman"/>
          <w:lang w:eastAsia="ru-RU"/>
        </w:rPr>
        <w:br/>
        <w:t>     - фиксируют количество воды, отобранной из источников ППВ для целей пожаротушения, ликвидации стихийных бедствий, и информируют об этом организацию водопроводного хозяйства, абонента, иную организацию;</w:t>
      </w:r>
    </w:p>
    <w:p w:rsidR="002D7BCB" w:rsidRPr="002D7BCB" w:rsidRDefault="002D7BCB" w:rsidP="00DF42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7BCB">
        <w:rPr>
          <w:rFonts w:ascii="Times New Roman" w:eastAsia="Times New Roman" w:hAnsi="Times New Roman" w:cs="Times New Roman"/>
          <w:lang w:eastAsia="ru-RU"/>
        </w:rPr>
        <w:t>     - в установленном порядке сообщают представителю организации имеющей в собственности, хозяйственном ведении или оперативном управлении источники ППВ, обо всех обнаруженных при проверке неисправностях и недостатках в организации их содержания и эксплуатации.</w:t>
      </w:r>
      <w:r w:rsidRPr="002D7BCB">
        <w:rPr>
          <w:rFonts w:ascii="Times New Roman" w:eastAsia="Times New Roman" w:hAnsi="Times New Roman" w:cs="Times New Roman"/>
          <w:lang w:eastAsia="ru-RU"/>
        </w:rPr>
        <w:br/>
        <w:t>     </w:t>
      </w:r>
    </w:p>
    <w:p w:rsidR="002D7BCB" w:rsidRPr="002D7BCB" w:rsidRDefault="00363D05" w:rsidP="00363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I</w:t>
      </w:r>
      <w:r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="002D7BCB" w:rsidRPr="002D7BCB">
        <w:rPr>
          <w:rFonts w:ascii="Times New Roman" w:eastAsia="Times New Roman" w:hAnsi="Times New Roman" w:cs="Times New Roman"/>
          <w:b/>
          <w:lang w:eastAsia="ru-RU"/>
        </w:rPr>
        <w:t>. Испытание источников ППВ</w:t>
      </w:r>
    </w:p>
    <w:p w:rsidR="00363D05" w:rsidRDefault="00363D05" w:rsidP="00363D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3D05">
        <w:rPr>
          <w:rFonts w:ascii="Times New Roman" w:eastAsia="Times New Roman" w:hAnsi="Times New Roman" w:cs="Times New Roman"/>
          <w:lang w:eastAsia="ru-RU"/>
        </w:rPr>
        <w:t>1.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t>Под    испытанием    источников    ППВ    подразумевается    проверка    их работоспособности  путем технического  осмотра и пуска воды  с  последующим сравнением фактического расхода с требуемым по нормам на цели пожаротушения.</w:t>
      </w:r>
      <w:proofErr w:type="gramEnd"/>
      <w:r w:rsidR="002D7BCB" w:rsidRPr="002D7BCB">
        <w:rPr>
          <w:rFonts w:ascii="Times New Roman" w:eastAsia="Times New Roman" w:hAnsi="Times New Roman" w:cs="Times New Roman"/>
          <w:lang w:eastAsia="ru-RU"/>
        </w:rPr>
        <w:t xml:space="preserve"> Испытание источников ППВ проводится во время приемки их в эксплуатацию и не реже чем через каждые 6 месяцев. Испытания должны проводиться в часы максимального водопотребления на хозяйственно-питьевые и п</w:t>
      </w:r>
      <w:r>
        <w:rPr>
          <w:rFonts w:ascii="Times New Roman" w:eastAsia="Times New Roman" w:hAnsi="Times New Roman" w:cs="Times New Roman"/>
          <w:lang w:eastAsia="ru-RU"/>
        </w:rPr>
        <w:t>роизводственные нужды.</w:t>
      </w:r>
      <w:r>
        <w:rPr>
          <w:rFonts w:ascii="Times New Roman" w:eastAsia="Times New Roman" w:hAnsi="Times New Roman" w:cs="Times New Roman"/>
          <w:lang w:eastAsia="ru-RU"/>
        </w:rPr>
        <w:br/>
        <w:t>2.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t xml:space="preserve"> Испытание источников ППВ проводится в соответствии с </w:t>
      </w:r>
      <w:r>
        <w:rPr>
          <w:rFonts w:ascii="Times New Roman" w:eastAsia="Times New Roman" w:hAnsi="Times New Roman" w:cs="Times New Roman"/>
          <w:lang w:eastAsia="ru-RU"/>
        </w:rPr>
        <w:t>установленными методиками.</w:t>
      </w:r>
      <w:r>
        <w:rPr>
          <w:rFonts w:ascii="Times New Roman" w:eastAsia="Times New Roman" w:hAnsi="Times New Roman" w:cs="Times New Roman"/>
          <w:lang w:eastAsia="ru-RU"/>
        </w:rPr>
        <w:br/>
        <w:t>3.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t>Деятельность по испытанию источников ППВ проводится собственником или организациями в соответствии с законодательством по лицензированию отдельных видов деятельности.</w:t>
      </w:r>
    </w:p>
    <w:p w:rsidR="00363D05" w:rsidRPr="00363D05" w:rsidRDefault="00783256" w:rsidP="00363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="00363D05" w:rsidRPr="00363D05">
        <w:rPr>
          <w:rFonts w:ascii="Times New Roman" w:eastAsia="Times New Roman" w:hAnsi="Times New Roman" w:cs="Times New Roman"/>
          <w:b/>
          <w:lang w:eastAsia="ru-RU"/>
        </w:rPr>
        <w:t>.</w:t>
      </w:r>
      <w:r w:rsidRPr="0078325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D7BCB" w:rsidRPr="002D7BCB">
        <w:rPr>
          <w:rFonts w:ascii="Times New Roman" w:eastAsia="Times New Roman" w:hAnsi="Times New Roman" w:cs="Times New Roman"/>
          <w:b/>
          <w:lang w:eastAsia="ru-RU"/>
        </w:rPr>
        <w:t>Ремонт и реконструкция источников ППВ</w:t>
      </w:r>
    </w:p>
    <w:p w:rsidR="002D7BCB" w:rsidRPr="002D7BCB" w:rsidRDefault="00783256" w:rsidP="00363D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3256">
        <w:rPr>
          <w:rFonts w:ascii="Times New Roman" w:eastAsia="Times New Roman" w:hAnsi="Times New Roman" w:cs="Times New Roman"/>
          <w:lang w:eastAsia="ru-RU"/>
        </w:rPr>
        <w:t>1</w:t>
      </w:r>
      <w:r w:rsidR="00363D05">
        <w:rPr>
          <w:rFonts w:ascii="Times New Roman" w:eastAsia="Times New Roman" w:hAnsi="Times New Roman" w:cs="Times New Roman"/>
          <w:lang w:eastAsia="ru-RU"/>
        </w:rPr>
        <w:t>.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t>Технические характеристики источников ППВ после ремонта и реконструкции должны   соответствовать   требованиям   нормативных   документов   п</w:t>
      </w:r>
      <w:r w:rsidR="00363D05">
        <w:rPr>
          <w:rFonts w:ascii="Times New Roman" w:eastAsia="Times New Roman" w:hAnsi="Times New Roman" w:cs="Times New Roman"/>
          <w:lang w:eastAsia="ru-RU"/>
        </w:rPr>
        <w:t>о   пожарной безопасности.</w:t>
      </w:r>
      <w:r w:rsidR="00363D05">
        <w:rPr>
          <w:rFonts w:ascii="Times New Roman" w:eastAsia="Times New Roman" w:hAnsi="Times New Roman" w:cs="Times New Roman"/>
          <w:lang w:eastAsia="ru-RU"/>
        </w:rPr>
        <w:br/>
      </w:r>
      <w:r w:rsidRPr="00783256">
        <w:rPr>
          <w:rFonts w:ascii="Times New Roman" w:eastAsia="Times New Roman" w:hAnsi="Times New Roman" w:cs="Times New Roman"/>
          <w:lang w:eastAsia="ru-RU"/>
        </w:rPr>
        <w:t>2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="00363D05" w:rsidRPr="002D7BCB">
        <w:rPr>
          <w:rFonts w:ascii="Times New Roman" w:eastAsia="Times New Roman" w:hAnsi="Times New Roman" w:cs="Times New Roman"/>
          <w:lang w:eastAsia="ru-RU"/>
        </w:rPr>
        <w:t>Организация,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t xml:space="preserve"> имеющая в собственности, хозяйственном ведении или оперативном управлении источники ППВ, должна уведомлять силы ГПС, другую организацию, осуществляющую тушение пожаров: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br/>
        <w:t xml:space="preserve">о случаях ремонта или замены источников ППВ; об окончании ремонта или </w:t>
      </w:r>
      <w:r w:rsidR="00363D05">
        <w:rPr>
          <w:rFonts w:ascii="Times New Roman" w:eastAsia="Times New Roman" w:hAnsi="Times New Roman" w:cs="Times New Roman"/>
          <w:lang w:eastAsia="ru-RU"/>
        </w:rPr>
        <w:t>замены источников ППВ.</w:t>
      </w:r>
      <w:r w:rsidR="00363D05">
        <w:rPr>
          <w:rFonts w:ascii="Times New Roman" w:eastAsia="Times New Roman" w:hAnsi="Times New Roman" w:cs="Times New Roman"/>
          <w:lang w:eastAsia="ru-RU"/>
        </w:rPr>
        <w:br/>
        <w:t> </w:t>
      </w:r>
      <w:r w:rsidRPr="00783256">
        <w:rPr>
          <w:rFonts w:ascii="Times New Roman" w:eastAsia="Times New Roman" w:hAnsi="Times New Roman" w:cs="Times New Roman"/>
          <w:lang w:eastAsia="ru-RU"/>
        </w:rPr>
        <w:t>3</w:t>
      </w:r>
      <w:r w:rsidR="00363D05">
        <w:rPr>
          <w:rFonts w:ascii="Times New Roman" w:eastAsia="Times New Roman" w:hAnsi="Times New Roman" w:cs="Times New Roman"/>
          <w:lang w:eastAsia="ru-RU"/>
        </w:rPr>
        <w:t>.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t>По окончании работ по ремонту источников ППВ силы ГПС могут проводить контрольную проверку их состояния.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val="en-US" w:eastAsia="ru-RU"/>
        </w:rPr>
        <w:lastRenderedPageBreak/>
        <w:t>4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2D7BCB" w:rsidRPr="002D7BCB">
        <w:rPr>
          <w:rFonts w:ascii="Times New Roman" w:eastAsia="Times New Roman" w:hAnsi="Times New Roman" w:cs="Times New Roman"/>
          <w:lang w:eastAsia="ru-RU"/>
        </w:rPr>
        <w:t xml:space="preserve">  Работы, связанные с монтажом, ремонтом и обслуживанием источников ППВ, должны выполняться в порядке, установленном федеральным законодательством.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br/>
        <w:t>     </w:t>
      </w:r>
    </w:p>
    <w:p w:rsidR="002D7BCB" w:rsidRPr="00783256" w:rsidRDefault="002D7BCB" w:rsidP="00783256">
      <w:pPr>
        <w:pStyle w:val="a6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3256">
        <w:rPr>
          <w:rFonts w:ascii="Times New Roman" w:eastAsia="Times New Roman" w:hAnsi="Times New Roman" w:cs="Times New Roman"/>
          <w:b/>
          <w:lang w:eastAsia="ru-RU"/>
        </w:rPr>
        <w:t>Учет и проверка источников ППВ</w:t>
      </w:r>
    </w:p>
    <w:p w:rsidR="002D7BCB" w:rsidRPr="002D7BCB" w:rsidRDefault="00783256" w:rsidP="007832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3256">
        <w:rPr>
          <w:rFonts w:ascii="Times New Roman" w:eastAsia="Times New Roman" w:hAnsi="Times New Roman" w:cs="Times New Roman"/>
          <w:lang w:eastAsia="ru-RU"/>
        </w:rPr>
        <w:t>1.</w:t>
      </w:r>
      <w:r w:rsidRPr="002D7BCB">
        <w:rPr>
          <w:rFonts w:ascii="Times New Roman" w:eastAsia="Times New Roman" w:hAnsi="Times New Roman" w:cs="Times New Roman"/>
          <w:lang w:eastAsia="ru-RU"/>
        </w:rPr>
        <w:t>Организации,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t xml:space="preserve">    имеющие в собственности, хозяйственном ведении или оперативном управлении источники ППВ, должны в установленном порядке вести их учет.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2.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t xml:space="preserve">  В целях учета всех источников ППВ, которые могут быть использованы для целей пожаротушения, органы местного самоуправления организуют, совместно с силами ГПС, не реже одного раза в пять лет проводят инвентаризацию источников ППВ.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3.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t xml:space="preserve">  В целях постоянного контроля </w:t>
      </w:r>
      <w:r>
        <w:rPr>
          <w:rFonts w:ascii="Times New Roman" w:eastAsia="Times New Roman" w:hAnsi="Times New Roman" w:cs="Times New Roman"/>
          <w:lang w:eastAsia="ru-RU"/>
        </w:rPr>
        <w:t xml:space="preserve">над 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t xml:space="preserve"> наличием и состоянием источников ППВ организации, которые их содержат и эксплуатируют, должны осуществлять их проверки и испытание.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br/>
        <w:t>     Наличие и состояние источников ППВ проверяется не менее двух раз в год представителями организации, имеющей их в собственности, хозяйственном ведении или оперативном управлении.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br/>
        <w:t>     Проверки производятся в весенний и осенний периоды при устойчивых плюсовых температурах воздуха в ночное время.</w:t>
      </w:r>
    </w:p>
    <w:p w:rsidR="00783256" w:rsidRDefault="00783256" w:rsidP="007832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t>Силы ГПС и другие организации, осуществляющие тушение пожаров, в соответствии с соглашениями имеют право проверок состояния источников ППВ.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5. 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t xml:space="preserve"> При проверке пожарных гидрантов устанавливается: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br/>
        <w:t xml:space="preserve">     - </w:t>
      </w:r>
      <w:proofErr w:type="spellStart"/>
      <w:r w:rsidR="002D7BCB" w:rsidRPr="002D7BCB">
        <w:rPr>
          <w:rFonts w:ascii="Times New Roman" w:eastAsia="Times New Roman" w:hAnsi="Times New Roman" w:cs="Times New Roman"/>
          <w:lang w:eastAsia="ru-RU"/>
        </w:rPr>
        <w:t>очищенность</w:t>
      </w:r>
      <w:proofErr w:type="spellEnd"/>
      <w:r w:rsidR="002D7BCB" w:rsidRPr="002D7BCB">
        <w:rPr>
          <w:rFonts w:ascii="Times New Roman" w:eastAsia="Times New Roman" w:hAnsi="Times New Roman" w:cs="Times New Roman"/>
          <w:lang w:eastAsia="ru-RU"/>
        </w:rPr>
        <w:t xml:space="preserve"> от грязи, льда, снега крышки колодца, а также наличие крышки гидранта и ее </w:t>
      </w:r>
      <w:proofErr w:type="spellStart"/>
      <w:r w:rsidR="002D7BCB" w:rsidRPr="002D7BCB">
        <w:rPr>
          <w:rFonts w:ascii="Times New Roman" w:eastAsia="Times New Roman" w:hAnsi="Times New Roman" w:cs="Times New Roman"/>
          <w:lang w:eastAsia="ru-RU"/>
        </w:rPr>
        <w:t>утепленность</w:t>
      </w:r>
      <w:proofErr w:type="spellEnd"/>
      <w:r w:rsidR="002D7BCB" w:rsidRPr="002D7BCB">
        <w:rPr>
          <w:rFonts w:ascii="Times New Roman" w:eastAsia="Times New Roman" w:hAnsi="Times New Roman" w:cs="Times New Roman"/>
          <w:lang w:eastAsia="ru-RU"/>
        </w:rPr>
        <w:t xml:space="preserve"> при эксплуатации в условиях пониженных температур;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br/>
        <w:t>     - наличие на видном месте указателя гидранта;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br/>
        <w:t>     - возможность беспрепятственного подъезда к гидранту;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br/>
        <w:t>     - герметичность и смазка резьбового соединения и стояка;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br/>
        <w:t>     - герметичность колодца от проникновения грунтовых вод;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br/>
        <w:t>     - работа сливного устройства.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br/>
        <w:t>     При проверке пожарных гидрантов силами ГПС и другими организациями, осуществляющими тушение пожаров, может проверяться их работоспособность путем пуска воды.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br/>
        <w:t>     </w:t>
      </w:r>
      <w:proofErr w:type="gramStart"/>
      <w:r w:rsidR="002D7BCB" w:rsidRPr="002D7BCB">
        <w:rPr>
          <w:rFonts w:ascii="Times New Roman" w:eastAsia="Times New Roman" w:hAnsi="Times New Roman" w:cs="Times New Roman"/>
          <w:lang w:eastAsia="ru-RU"/>
        </w:rPr>
        <w:t>Проверка пожарных гидрантов должна проводиться при выполнении условий: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br/>
        <w:t>     - опробование гидрантов с пуском воды разрешается только при плюсовых температурах наружного воздуха;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br/>
        <w:t>     - при отрицательных температурах от 0 до минус 15 градусов допускается только внешний осмотр гидранта без пуска воды;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br/>
        <w:t>     -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>6.</w:t>
      </w:r>
      <w:proofErr w:type="gramEnd"/>
      <w:r w:rsidR="002D7BCB" w:rsidRPr="002D7BCB">
        <w:rPr>
          <w:rFonts w:ascii="Times New Roman" w:eastAsia="Times New Roman" w:hAnsi="Times New Roman" w:cs="Times New Roman"/>
          <w:lang w:eastAsia="ru-RU"/>
        </w:rPr>
        <w:t xml:space="preserve">  При проверке пожарных водоемов (резервуаров) устанавливается: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br/>
        <w:t xml:space="preserve">     - наличие на видном месте указателя водоема в соответствии с требованиями ГОСТ </w:t>
      </w:r>
      <w:proofErr w:type="gramStart"/>
      <w:r w:rsidR="002D7BCB" w:rsidRPr="002D7BCB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="002D7BCB" w:rsidRPr="002D7BCB">
        <w:rPr>
          <w:rFonts w:ascii="Times New Roman" w:eastAsia="Times New Roman" w:hAnsi="Times New Roman" w:cs="Times New Roman"/>
          <w:lang w:eastAsia="ru-RU"/>
        </w:rPr>
        <w:t xml:space="preserve"> 12.4.026-2001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 (утвержден Постановлением Госстандарта России от 19 сентября 2001 г. № 387-ст);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br/>
        <w:t>     -   возможность беспрепятственного подъезда к водоему;</w:t>
      </w:r>
      <w:r w:rsidR="002D7BCB" w:rsidRPr="002D7BCB">
        <w:rPr>
          <w:rFonts w:ascii="Times New Roman" w:eastAsia="Times New Roman" w:hAnsi="Times New Roman" w:cs="Times New Roman"/>
          <w:lang w:eastAsia="ru-RU"/>
        </w:rPr>
        <w:br/>
        <w:t>- наполненность водоема водой и возможность его пополнения;     </w:t>
      </w:r>
    </w:p>
    <w:p w:rsidR="00783256" w:rsidRDefault="002D7BCB" w:rsidP="007832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7BCB">
        <w:rPr>
          <w:rFonts w:ascii="Times New Roman" w:eastAsia="Times New Roman" w:hAnsi="Times New Roman" w:cs="Times New Roman"/>
          <w:lang w:eastAsia="ru-RU"/>
        </w:rPr>
        <w:t>-   наличие площадки перед водоемом д</w:t>
      </w:r>
      <w:r w:rsidR="00783256">
        <w:rPr>
          <w:rFonts w:ascii="Times New Roman" w:eastAsia="Times New Roman" w:hAnsi="Times New Roman" w:cs="Times New Roman"/>
          <w:lang w:eastAsia="ru-RU"/>
        </w:rPr>
        <w:t>ля забора воды;</w:t>
      </w:r>
    </w:p>
    <w:p w:rsidR="00783256" w:rsidRDefault="002D7BCB" w:rsidP="007832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7BCB">
        <w:rPr>
          <w:rFonts w:ascii="Times New Roman" w:eastAsia="Times New Roman" w:hAnsi="Times New Roman" w:cs="Times New Roman"/>
          <w:lang w:eastAsia="ru-RU"/>
        </w:rPr>
        <w:t>-   герметичность</w:t>
      </w:r>
      <w:r w:rsidR="00783256">
        <w:rPr>
          <w:rFonts w:ascii="Times New Roman" w:eastAsia="Times New Roman" w:hAnsi="Times New Roman" w:cs="Times New Roman"/>
          <w:lang w:eastAsia="ru-RU"/>
        </w:rPr>
        <w:t xml:space="preserve"> задвижек (при их наличии);</w:t>
      </w:r>
    </w:p>
    <w:p w:rsidR="002D7BCB" w:rsidRPr="002D7BCB" w:rsidRDefault="002D7BCB" w:rsidP="0078325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7BCB">
        <w:rPr>
          <w:rFonts w:ascii="Times New Roman" w:eastAsia="Times New Roman" w:hAnsi="Times New Roman" w:cs="Times New Roman"/>
          <w:lang w:eastAsia="ru-RU"/>
        </w:rPr>
        <w:t> - наличие проруби при отрицательной температуре воздуха (для открытых водоемов) и приспособлений по не замерзанию;                                     </w:t>
      </w:r>
    </w:p>
    <w:p w:rsidR="002D7BCB" w:rsidRPr="002D7BCB" w:rsidRDefault="002D7BCB" w:rsidP="00DF42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7BCB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2D7BCB">
        <w:rPr>
          <w:rFonts w:ascii="Times New Roman" w:eastAsia="Times New Roman" w:hAnsi="Times New Roman" w:cs="Times New Roman"/>
          <w:lang w:eastAsia="ru-RU"/>
        </w:rPr>
        <w:t>утепленность</w:t>
      </w:r>
      <w:proofErr w:type="spellEnd"/>
      <w:r w:rsidRPr="002D7BCB">
        <w:rPr>
          <w:rFonts w:ascii="Times New Roman" w:eastAsia="Times New Roman" w:hAnsi="Times New Roman" w:cs="Times New Roman"/>
          <w:lang w:eastAsia="ru-RU"/>
        </w:rPr>
        <w:t xml:space="preserve"> горловины пожарного резервуара при эксплуатации в условиях отрицательных температур.</w:t>
      </w:r>
      <w:r w:rsidRPr="002D7BCB">
        <w:rPr>
          <w:rFonts w:ascii="Times New Roman" w:eastAsia="Times New Roman" w:hAnsi="Times New Roman" w:cs="Times New Roman"/>
          <w:lang w:eastAsia="ru-RU"/>
        </w:rPr>
        <w:br/>
      </w:r>
      <w:r w:rsidR="00783256">
        <w:rPr>
          <w:rFonts w:ascii="Times New Roman" w:eastAsia="Times New Roman" w:hAnsi="Times New Roman" w:cs="Times New Roman"/>
          <w:lang w:eastAsia="ru-RU"/>
        </w:rPr>
        <w:t>7.</w:t>
      </w:r>
      <w:r w:rsidRPr="002D7BCB">
        <w:rPr>
          <w:rFonts w:ascii="Times New Roman" w:eastAsia="Times New Roman" w:hAnsi="Times New Roman" w:cs="Times New Roman"/>
          <w:lang w:eastAsia="ru-RU"/>
        </w:rPr>
        <w:t xml:space="preserve"> При проверке пожарных пирсов устанавливается: </w:t>
      </w:r>
      <w:r w:rsidRPr="002D7BCB">
        <w:rPr>
          <w:rFonts w:ascii="Times New Roman" w:eastAsia="Times New Roman" w:hAnsi="Times New Roman" w:cs="Times New Roman"/>
          <w:lang w:eastAsia="ru-RU"/>
        </w:rPr>
        <w:br/>
        <w:t>     - состояние несущих конструкций, покрытия, ограждения, упорного бруса и наличия приямка для забора воды;</w:t>
      </w:r>
      <w:r w:rsidRPr="002D7BCB">
        <w:rPr>
          <w:rFonts w:ascii="Times New Roman" w:eastAsia="Times New Roman" w:hAnsi="Times New Roman" w:cs="Times New Roman"/>
          <w:lang w:eastAsia="ru-RU"/>
        </w:rPr>
        <w:br/>
        <w:t>     -  наличие на видном месте указателя пирса;</w:t>
      </w:r>
      <w:r w:rsidRPr="002D7BCB">
        <w:rPr>
          <w:rFonts w:ascii="Times New Roman" w:eastAsia="Times New Roman" w:hAnsi="Times New Roman" w:cs="Times New Roman"/>
          <w:lang w:eastAsia="ru-RU"/>
        </w:rPr>
        <w:br/>
        <w:t>     -  возможность беспрепятственного подъезда к пирсу;</w:t>
      </w:r>
      <w:r w:rsidRPr="002D7BCB">
        <w:rPr>
          <w:rFonts w:ascii="Times New Roman" w:eastAsia="Times New Roman" w:hAnsi="Times New Roman" w:cs="Times New Roman"/>
          <w:lang w:eastAsia="ru-RU"/>
        </w:rPr>
        <w:br/>
        <w:t>     -  наличие площадки перед пирсом для разворота пожарной техники.</w:t>
      </w:r>
      <w:r w:rsidRPr="002D7BCB">
        <w:rPr>
          <w:rFonts w:ascii="Times New Roman" w:eastAsia="Times New Roman" w:hAnsi="Times New Roman" w:cs="Times New Roman"/>
          <w:lang w:eastAsia="ru-RU"/>
        </w:rPr>
        <w:br/>
      </w:r>
      <w:r w:rsidR="00783256">
        <w:rPr>
          <w:rFonts w:ascii="Times New Roman" w:eastAsia="Times New Roman" w:hAnsi="Times New Roman" w:cs="Times New Roman"/>
          <w:lang w:eastAsia="ru-RU"/>
        </w:rPr>
        <w:t>8.</w:t>
      </w:r>
      <w:r w:rsidRPr="002D7BCB">
        <w:rPr>
          <w:rFonts w:ascii="Times New Roman" w:eastAsia="Times New Roman" w:hAnsi="Times New Roman" w:cs="Times New Roman"/>
          <w:lang w:eastAsia="ru-RU"/>
        </w:rPr>
        <w:t xml:space="preserve"> При проверке других источников ППВ устанавливается наличие подъезда и возможность забора воды из них в любое время года.</w:t>
      </w:r>
    </w:p>
    <w:p w:rsidR="00CB52E7" w:rsidRPr="00DF42E3" w:rsidRDefault="00CB52E7" w:rsidP="00DF42E3">
      <w:pPr>
        <w:spacing w:after="0"/>
        <w:rPr>
          <w:rFonts w:ascii="Times New Roman" w:hAnsi="Times New Roman" w:cs="Times New Roman"/>
        </w:rPr>
      </w:pPr>
    </w:p>
    <w:sectPr w:rsidR="00CB52E7" w:rsidRPr="00DF42E3" w:rsidSect="00DF42E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E3D"/>
    <w:multiLevelType w:val="multilevel"/>
    <w:tmpl w:val="21BC6F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75FE6"/>
    <w:multiLevelType w:val="multilevel"/>
    <w:tmpl w:val="A78E6D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41330"/>
    <w:multiLevelType w:val="multilevel"/>
    <w:tmpl w:val="9A7AB4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65542"/>
    <w:multiLevelType w:val="hybridMultilevel"/>
    <w:tmpl w:val="2820C5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71355"/>
    <w:multiLevelType w:val="multilevel"/>
    <w:tmpl w:val="B8A2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945D6"/>
    <w:multiLevelType w:val="hybridMultilevel"/>
    <w:tmpl w:val="A74ECB06"/>
    <w:lvl w:ilvl="0" w:tplc="56684B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D5E1A"/>
    <w:multiLevelType w:val="hybridMultilevel"/>
    <w:tmpl w:val="DDE0851A"/>
    <w:lvl w:ilvl="0" w:tplc="405C75D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16528"/>
    <w:multiLevelType w:val="multilevel"/>
    <w:tmpl w:val="0D9445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02385B"/>
    <w:multiLevelType w:val="multilevel"/>
    <w:tmpl w:val="32F64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382FAA"/>
    <w:multiLevelType w:val="hybridMultilevel"/>
    <w:tmpl w:val="2156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3763E"/>
    <w:multiLevelType w:val="hybridMultilevel"/>
    <w:tmpl w:val="F6828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7BCB"/>
    <w:rsid w:val="001D149A"/>
    <w:rsid w:val="002D7BCB"/>
    <w:rsid w:val="00363D05"/>
    <w:rsid w:val="00754285"/>
    <w:rsid w:val="00783256"/>
    <w:rsid w:val="00A4223A"/>
    <w:rsid w:val="00BA79A5"/>
    <w:rsid w:val="00CB52E7"/>
    <w:rsid w:val="00DF4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E7"/>
  </w:style>
  <w:style w:type="paragraph" w:styleId="1">
    <w:name w:val="heading 1"/>
    <w:basedOn w:val="a"/>
    <w:link w:val="10"/>
    <w:uiPriority w:val="9"/>
    <w:qFormat/>
    <w:rsid w:val="002D7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7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B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7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D7BCB"/>
    <w:rPr>
      <w:color w:val="0000FF"/>
      <w:u w:val="single"/>
    </w:rPr>
  </w:style>
  <w:style w:type="character" w:customStyle="1" w:styleId="elementhandle">
    <w:name w:val="element_handle"/>
    <w:basedOn w:val="a0"/>
    <w:rsid w:val="002D7BCB"/>
  </w:style>
  <w:style w:type="paragraph" w:styleId="a4">
    <w:name w:val="Normal (Web)"/>
    <w:basedOn w:val="a"/>
    <w:uiPriority w:val="99"/>
    <w:unhideWhenUsed/>
    <w:rsid w:val="002D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BCB"/>
  </w:style>
  <w:style w:type="character" w:styleId="a5">
    <w:name w:val="Strong"/>
    <w:basedOn w:val="a0"/>
    <w:uiPriority w:val="22"/>
    <w:qFormat/>
    <w:rsid w:val="002D7BCB"/>
    <w:rPr>
      <w:b/>
      <w:bCs/>
    </w:rPr>
  </w:style>
  <w:style w:type="paragraph" w:styleId="a6">
    <w:name w:val="List Paragraph"/>
    <w:basedOn w:val="a"/>
    <w:uiPriority w:val="34"/>
    <w:qFormat/>
    <w:rsid w:val="00A42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dcterms:created xsi:type="dcterms:W3CDTF">2016-05-20T08:24:00Z</dcterms:created>
  <dcterms:modified xsi:type="dcterms:W3CDTF">2016-05-20T10:57:00Z</dcterms:modified>
</cp:coreProperties>
</file>