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456" w:type="dxa"/>
        <w:tblLook w:val="01E0"/>
      </w:tblPr>
      <w:tblGrid>
        <w:gridCol w:w="4608"/>
        <w:gridCol w:w="1513"/>
        <w:gridCol w:w="4335"/>
      </w:tblGrid>
      <w:tr w:rsidR="008575BE" w:rsidRPr="00A26CE9" w:rsidTr="005B7F54">
        <w:trPr>
          <w:trHeight w:val="1602"/>
        </w:trPr>
        <w:tc>
          <w:tcPr>
            <w:tcW w:w="4608" w:type="dxa"/>
          </w:tcPr>
          <w:p w:rsidR="008575BE" w:rsidRPr="00A26CE9" w:rsidRDefault="008575BE" w:rsidP="00FD73EF">
            <w:pPr>
              <w:ind w:firstLine="567"/>
              <w:jc w:val="center"/>
              <w:rPr>
                <w:b/>
              </w:rPr>
            </w:pPr>
          </w:p>
          <w:p w:rsidR="008575BE" w:rsidRDefault="008575BE" w:rsidP="00FD73EF">
            <w:pPr>
              <w:ind w:firstLine="567"/>
              <w:jc w:val="center"/>
              <w:rPr>
                <w:b/>
              </w:rPr>
            </w:pPr>
          </w:p>
          <w:p w:rsidR="008575BE" w:rsidRDefault="008575BE" w:rsidP="00FD73EF">
            <w:pPr>
              <w:ind w:firstLine="567"/>
              <w:jc w:val="center"/>
              <w:rPr>
                <w:b/>
              </w:rPr>
            </w:pPr>
          </w:p>
          <w:p w:rsidR="008575BE" w:rsidRDefault="008575BE" w:rsidP="00FD73EF">
            <w:pPr>
              <w:ind w:firstLine="567"/>
              <w:jc w:val="center"/>
              <w:rPr>
                <w:b/>
              </w:rPr>
            </w:pPr>
          </w:p>
          <w:p w:rsidR="008575BE" w:rsidRDefault="008575BE" w:rsidP="00FD73EF">
            <w:pPr>
              <w:ind w:firstLine="567"/>
              <w:jc w:val="center"/>
              <w:rPr>
                <w:b/>
              </w:rPr>
            </w:pPr>
          </w:p>
          <w:p w:rsidR="008575BE" w:rsidRPr="00A26CE9" w:rsidRDefault="008575BE" w:rsidP="00FD73EF">
            <w:pPr>
              <w:ind w:firstLine="567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8575BE" w:rsidRPr="00A26CE9" w:rsidRDefault="008575BE" w:rsidP="00FD73EF">
            <w:pPr>
              <w:ind w:firstLine="567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8575BE" w:rsidRPr="00A26CE9" w:rsidRDefault="008575BE" w:rsidP="00FD73EF">
            <w:pPr>
              <w:ind w:firstLine="567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8575BE" w:rsidRPr="00A26CE9" w:rsidRDefault="00D94657" w:rsidP="00FD73EF">
            <w:pPr>
              <w:ind w:firstLine="567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1pt;margin-top:50.8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0992395" r:id="rId6"/>
              </w:pict>
            </w:r>
          </w:p>
        </w:tc>
        <w:tc>
          <w:tcPr>
            <w:tcW w:w="4335" w:type="dxa"/>
            <w:hideMark/>
          </w:tcPr>
          <w:p w:rsidR="008575BE" w:rsidRDefault="008575BE" w:rsidP="00FD73EF">
            <w:pPr>
              <w:ind w:firstLine="567"/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8575BE" w:rsidRDefault="008575BE" w:rsidP="00FD73E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</w:p>
          <w:p w:rsidR="008575BE" w:rsidRDefault="008575BE" w:rsidP="00FD73EF">
            <w:pPr>
              <w:ind w:firstLine="567"/>
              <w:rPr>
                <w:b/>
              </w:rPr>
            </w:pPr>
          </w:p>
          <w:p w:rsidR="008575BE" w:rsidRDefault="008575BE" w:rsidP="00FD73EF">
            <w:pPr>
              <w:ind w:firstLine="567"/>
              <w:rPr>
                <w:b/>
              </w:rPr>
            </w:pPr>
          </w:p>
          <w:p w:rsidR="008575BE" w:rsidRDefault="008575BE" w:rsidP="00FD73EF">
            <w:pPr>
              <w:ind w:firstLine="567"/>
              <w:rPr>
                <w:b/>
              </w:rPr>
            </w:pPr>
          </w:p>
          <w:p w:rsidR="008575BE" w:rsidRPr="00A26CE9" w:rsidRDefault="008575BE" w:rsidP="005B7F54">
            <w:pPr>
              <w:ind w:hanging="25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  <w:r w:rsidR="005B7F54">
              <w:rPr>
                <w:b/>
              </w:rPr>
              <w:t xml:space="preserve"> </w:t>
            </w:r>
            <w:r w:rsidRPr="00A26CE9">
              <w:rPr>
                <w:b/>
              </w:rPr>
              <w:t xml:space="preserve"> АДМИНИСТРАЦИИ</w:t>
            </w:r>
          </w:p>
          <w:p w:rsidR="008575BE" w:rsidRPr="00A26CE9" w:rsidRDefault="008575BE" w:rsidP="005B7F54">
            <w:pPr>
              <w:ind w:hanging="25"/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8575BE" w:rsidRDefault="008575BE" w:rsidP="008575BE">
      <w:pPr>
        <w:pBdr>
          <w:bottom w:val="single" w:sz="12" w:space="11" w:color="auto"/>
        </w:pBdr>
        <w:ind w:firstLine="567"/>
        <w:jc w:val="center"/>
      </w:pPr>
    </w:p>
    <w:p w:rsidR="008575BE" w:rsidRPr="00A26CE9" w:rsidRDefault="008575BE" w:rsidP="008575BE">
      <w:pPr>
        <w:pBdr>
          <w:bottom w:val="single" w:sz="12" w:space="11" w:color="auto"/>
        </w:pBdr>
        <w:ind w:firstLine="567"/>
        <w:jc w:val="center"/>
      </w:pPr>
      <w:r w:rsidRPr="00A26CE9">
        <w:t>359250, Республика Калмыкия Черноземельский район п. Адык ул. Мира, 2а,</w:t>
      </w:r>
    </w:p>
    <w:p w:rsidR="008575BE" w:rsidRPr="00A26CE9" w:rsidRDefault="008575BE" w:rsidP="008575BE">
      <w:pPr>
        <w:pBdr>
          <w:bottom w:val="single" w:sz="12" w:space="11" w:color="auto"/>
        </w:pBdr>
        <w:tabs>
          <w:tab w:val="left" w:pos="540"/>
        </w:tabs>
        <w:ind w:firstLine="567"/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>
        <w:t>:</w:t>
      </w:r>
      <w:r w:rsidRPr="005550F9">
        <w:t xml:space="preserve"> </w:t>
      </w:r>
      <w:hyperlink r:id="rId7" w:history="1">
        <w:r w:rsidRPr="00E138AF">
          <w:rPr>
            <w:rStyle w:val="a3"/>
            <w:lang w:val="en-US"/>
          </w:rPr>
          <w:t>smo</w:t>
        </w:r>
        <w:r w:rsidRPr="00E138AF">
          <w:rPr>
            <w:rStyle w:val="a3"/>
          </w:rPr>
          <w:t>-</w:t>
        </w:r>
        <w:r w:rsidRPr="00E138AF">
          <w:rPr>
            <w:rStyle w:val="a3"/>
            <w:lang w:val="en-US"/>
          </w:rPr>
          <w:t>adk</w:t>
        </w:r>
        <w:r w:rsidRPr="00E138AF">
          <w:rPr>
            <w:rStyle w:val="a3"/>
          </w:rPr>
          <w:t>.@</w:t>
        </w:r>
        <w:r w:rsidRPr="00E138AF">
          <w:rPr>
            <w:rStyle w:val="a3"/>
            <w:lang w:val="en-US"/>
          </w:rPr>
          <w:t>mail</w:t>
        </w:r>
        <w:r w:rsidRPr="00E138AF">
          <w:rPr>
            <w:rStyle w:val="a3"/>
          </w:rPr>
          <w:t>.</w:t>
        </w:r>
        <w:r w:rsidRPr="00E138AF">
          <w:rPr>
            <w:rStyle w:val="a3"/>
            <w:lang w:val="en-US"/>
          </w:rPr>
          <w:t>ru</w:t>
        </w:r>
      </w:hyperlink>
      <w:r w:rsidRPr="005550F9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  <w:r w:rsidRPr="005550F9">
        <w:t xml:space="preserve"> </w:t>
      </w:r>
    </w:p>
    <w:p w:rsidR="008575BE" w:rsidRDefault="008575BE" w:rsidP="008575BE">
      <w:pPr>
        <w:ind w:firstLine="567"/>
      </w:pPr>
    </w:p>
    <w:p w:rsidR="008575BE" w:rsidRPr="00A26CE9" w:rsidRDefault="005E3F45" w:rsidP="008575BE">
      <w:pPr>
        <w:ind w:firstLine="567"/>
      </w:pPr>
      <w:r>
        <w:t>25.10</w:t>
      </w:r>
      <w:r w:rsidR="008575BE">
        <w:t xml:space="preserve">.2018года     </w:t>
      </w:r>
      <w:r w:rsidR="008575BE" w:rsidRPr="00A26CE9">
        <w:t xml:space="preserve">           </w:t>
      </w:r>
      <w:r w:rsidR="008575BE">
        <w:t xml:space="preserve">                     </w:t>
      </w:r>
      <w:r w:rsidR="005B7F54">
        <w:t xml:space="preserve">       </w:t>
      </w:r>
      <w:r w:rsidR="008575BE">
        <w:t xml:space="preserve"> </w:t>
      </w:r>
      <w:r w:rsidR="008575BE" w:rsidRPr="00A26CE9">
        <w:t xml:space="preserve">   </w:t>
      </w:r>
      <w:r>
        <w:t xml:space="preserve">          </w:t>
      </w:r>
      <w:r w:rsidR="008575BE" w:rsidRPr="00A26CE9">
        <w:t xml:space="preserve"> </w:t>
      </w:r>
      <w:r w:rsidR="008575BE" w:rsidRPr="00A26CE9">
        <w:rPr>
          <w:b/>
        </w:rPr>
        <w:t xml:space="preserve">№ </w:t>
      </w:r>
      <w:r>
        <w:rPr>
          <w:b/>
        </w:rPr>
        <w:t>52</w:t>
      </w:r>
      <w:r w:rsidR="008575BE" w:rsidRPr="00A26CE9">
        <w:t xml:space="preserve">                                                             п.</w:t>
      </w:r>
      <w:r w:rsidR="008575BE">
        <w:t xml:space="preserve"> </w:t>
      </w:r>
      <w:r w:rsidR="008575BE" w:rsidRPr="00A26CE9">
        <w:t>Адык</w:t>
      </w:r>
    </w:p>
    <w:p w:rsidR="008575BE" w:rsidRPr="00A26CE9" w:rsidRDefault="008575BE" w:rsidP="008575BE">
      <w:pPr>
        <w:ind w:firstLine="567"/>
      </w:pPr>
    </w:p>
    <w:p w:rsidR="005B7F54" w:rsidRDefault="005B7F54" w:rsidP="005B7F54">
      <w:pPr>
        <w:ind w:right="-13"/>
        <w:jc w:val="center"/>
        <w:rPr>
          <w:b/>
          <w:sz w:val="24"/>
          <w:szCs w:val="24"/>
        </w:rPr>
      </w:pPr>
      <w:r w:rsidRPr="005B7F54">
        <w:rPr>
          <w:b/>
          <w:sz w:val="24"/>
          <w:szCs w:val="24"/>
        </w:rPr>
        <w:t xml:space="preserve">О порядке и условиях предоставления в аренду имущества, находящегося в собственности  Адыковского  сельского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5B7F54">
        <w:rPr>
          <w:b/>
          <w:sz w:val="24"/>
          <w:szCs w:val="24"/>
        </w:rPr>
        <w:t>и(</w:t>
      </w:r>
      <w:proofErr w:type="gramEnd"/>
      <w:r w:rsidRPr="005B7F54">
        <w:rPr>
          <w:b/>
          <w:sz w:val="24"/>
          <w:szCs w:val="24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B7F54" w:rsidRPr="005B7F54" w:rsidRDefault="005B7F54" w:rsidP="005B7F54">
      <w:pPr>
        <w:ind w:right="-13"/>
        <w:jc w:val="center"/>
        <w:rPr>
          <w:sz w:val="24"/>
          <w:szCs w:val="24"/>
        </w:rPr>
      </w:pPr>
    </w:p>
    <w:p w:rsidR="005B7F54" w:rsidRPr="005B7F54" w:rsidRDefault="005B7F54" w:rsidP="005B7F54">
      <w:pPr>
        <w:shd w:val="clear" w:color="auto" w:fill="FFFFFF"/>
        <w:ind w:right="-1" w:firstLine="708"/>
        <w:jc w:val="both"/>
        <w:rPr>
          <w:sz w:val="24"/>
          <w:szCs w:val="24"/>
        </w:rPr>
      </w:pPr>
      <w:proofErr w:type="gramStart"/>
      <w:r w:rsidRPr="005B7F54">
        <w:rPr>
          <w:sz w:val="24"/>
          <w:szCs w:val="24"/>
        </w:rPr>
        <w:t>В целях совершенствования поддержки малого и среднего предпринимательства на территории  Адыковского  сельского муниципального образования, в соответствии с ч. 4.1 ст. 18 Федерального закона от 24.07.2007 № 209-ФЗ "О развитии малого и среднего предпринимательства в Российской Федерации",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</w:t>
      </w:r>
      <w:proofErr w:type="gramEnd"/>
      <w:r w:rsidRPr="005B7F54">
        <w:rPr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Федерации», ст. 14 Федерального закона от 06.10.2003 № 131-ФЗ «Об общих принципах организации местного самоуправления в Российской Федерации», руководствуясь Уставом  Адыковского  сельского муниципального образования Республики Калмыкия, администрация Адыковского  сельского муниципального образования Республики Калмыкия                                         </w:t>
      </w:r>
    </w:p>
    <w:p w:rsidR="005B7F54" w:rsidRPr="005B7F54" w:rsidRDefault="005B7F54" w:rsidP="005B7F54">
      <w:pPr>
        <w:shd w:val="clear" w:color="auto" w:fill="FFFFFF"/>
        <w:ind w:right="-1" w:firstLine="708"/>
        <w:jc w:val="center"/>
        <w:rPr>
          <w:b/>
          <w:sz w:val="24"/>
          <w:szCs w:val="24"/>
        </w:rPr>
      </w:pPr>
      <w:r w:rsidRPr="005B7F54">
        <w:rPr>
          <w:b/>
          <w:sz w:val="24"/>
          <w:szCs w:val="24"/>
        </w:rPr>
        <w:t>постановляет:</w:t>
      </w:r>
    </w:p>
    <w:p w:rsidR="005B7F54" w:rsidRPr="005B7F54" w:rsidRDefault="005B7F54" w:rsidP="005B7F54">
      <w:pPr>
        <w:pStyle w:val="a4"/>
        <w:numPr>
          <w:ilvl w:val="0"/>
          <w:numId w:val="11"/>
        </w:numPr>
        <w:shd w:val="clear" w:color="auto" w:fill="FFFFFF"/>
        <w:ind w:left="0" w:right="-1" w:firstLine="284"/>
        <w:jc w:val="both"/>
        <w:rPr>
          <w:b/>
        </w:rPr>
      </w:pPr>
      <w:r w:rsidRPr="005B7F54">
        <w:t xml:space="preserve">Утвердить Порядок и условия предоставления в аренду имущества, находящегося в собственности  Адыковского  сельского муниципального образования Республики Калмыкия, включенного в перечень муниципального имущества,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5B7F54">
        <w:t>и(</w:t>
      </w:r>
      <w:proofErr w:type="gramEnd"/>
      <w:r w:rsidRPr="005B7F54"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</w:t>
      </w:r>
    </w:p>
    <w:p w:rsidR="005B7F54" w:rsidRPr="005B7F54" w:rsidRDefault="005B7F54" w:rsidP="005B7F54">
      <w:pPr>
        <w:pStyle w:val="a4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0" w:firstLine="426"/>
        <w:jc w:val="both"/>
      </w:pP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8" w:history="1">
        <w:r w:rsidRPr="007A4FA0">
          <w:rPr>
            <w:rStyle w:val="a3"/>
          </w:rPr>
          <w:t>http://smo-adk.ru/</w:t>
        </w:r>
      </w:hyperlink>
      <w:r w:rsidRPr="007A4FA0">
        <w:t>.</w:t>
      </w:r>
    </w:p>
    <w:p w:rsidR="008575BE" w:rsidRPr="005B7F54" w:rsidRDefault="008575BE" w:rsidP="005B7F54">
      <w:pPr>
        <w:pStyle w:val="a4"/>
        <w:numPr>
          <w:ilvl w:val="0"/>
          <w:numId w:val="11"/>
        </w:numPr>
        <w:shd w:val="clear" w:color="auto" w:fill="FFFFFF"/>
        <w:ind w:left="0" w:right="-1" w:firstLine="284"/>
        <w:jc w:val="both"/>
        <w:rPr>
          <w:b/>
        </w:rPr>
      </w:pPr>
      <w:r w:rsidRPr="005B7F54">
        <w:t xml:space="preserve">Контроль над исполнением настоящего постановления </w:t>
      </w:r>
      <w:r w:rsidR="0015124C" w:rsidRPr="005B7F54">
        <w:t>оставляю за собой</w:t>
      </w:r>
    </w:p>
    <w:p w:rsidR="008575BE" w:rsidRPr="005B7F54" w:rsidRDefault="008575BE" w:rsidP="005B7F54">
      <w:pPr>
        <w:ind w:left="708" w:firstLine="284"/>
        <w:jc w:val="both"/>
        <w:rPr>
          <w:sz w:val="24"/>
          <w:szCs w:val="24"/>
        </w:rPr>
      </w:pPr>
    </w:p>
    <w:p w:rsidR="005B7F54" w:rsidRDefault="005B7F54" w:rsidP="008575BE">
      <w:pPr>
        <w:ind w:left="708"/>
        <w:jc w:val="both"/>
        <w:rPr>
          <w:b/>
          <w:sz w:val="24"/>
          <w:szCs w:val="24"/>
        </w:rPr>
      </w:pPr>
    </w:p>
    <w:p w:rsidR="0015124C" w:rsidRDefault="008575BE" w:rsidP="008575BE">
      <w:pPr>
        <w:ind w:left="708"/>
        <w:jc w:val="both"/>
        <w:rPr>
          <w:b/>
          <w:sz w:val="24"/>
          <w:szCs w:val="24"/>
        </w:rPr>
      </w:pPr>
      <w:r w:rsidRPr="00637A98">
        <w:rPr>
          <w:b/>
          <w:sz w:val="24"/>
          <w:szCs w:val="24"/>
        </w:rPr>
        <w:t xml:space="preserve">Глава </w:t>
      </w:r>
    </w:p>
    <w:p w:rsidR="008575BE" w:rsidRPr="00637A98" w:rsidRDefault="008575BE" w:rsidP="008575BE">
      <w:pPr>
        <w:ind w:left="708"/>
        <w:jc w:val="both"/>
        <w:rPr>
          <w:b/>
          <w:sz w:val="24"/>
          <w:szCs w:val="24"/>
        </w:rPr>
      </w:pPr>
      <w:r w:rsidRPr="00637A98">
        <w:rPr>
          <w:b/>
          <w:sz w:val="24"/>
          <w:szCs w:val="24"/>
        </w:rPr>
        <w:t>Адыковского сельского</w:t>
      </w:r>
    </w:p>
    <w:p w:rsidR="008575BE" w:rsidRPr="00637A98" w:rsidRDefault="0015124C" w:rsidP="008575BE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8575BE" w:rsidRPr="00637A98">
        <w:rPr>
          <w:b/>
          <w:sz w:val="24"/>
          <w:szCs w:val="24"/>
        </w:rPr>
        <w:t xml:space="preserve">униципального образования </w:t>
      </w: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  <w:r w:rsidRPr="00637A98">
        <w:rPr>
          <w:b/>
          <w:sz w:val="24"/>
          <w:szCs w:val="24"/>
        </w:rPr>
        <w:t>Республики Калмыкия</w:t>
      </w:r>
      <w:r w:rsidR="0015124C">
        <w:rPr>
          <w:b/>
          <w:sz w:val="24"/>
          <w:szCs w:val="24"/>
        </w:rPr>
        <w:t xml:space="preserve"> (ахлачи)</w:t>
      </w:r>
      <w:r w:rsidRPr="00637A98">
        <w:rPr>
          <w:b/>
          <w:sz w:val="24"/>
          <w:szCs w:val="24"/>
        </w:rPr>
        <w:t xml:space="preserve">:  </w:t>
      </w:r>
      <w:r w:rsidR="005B7F54">
        <w:rPr>
          <w:b/>
          <w:sz w:val="24"/>
          <w:szCs w:val="24"/>
        </w:rPr>
        <w:t xml:space="preserve">  </w:t>
      </w:r>
      <w:r w:rsidRPr="00637A98">
        <w:rPr>
          <w:b/>
          <w:sz w:val="24"/>
          <w:szCs w:val="24"/>
        </w:rPr>
        <w:t xml:space="preserve">                                        </w:t>
      </w:r>
      <w:r w:rsidR="005B7F54">
        <w:rPr>
          <w:b/>
          <w:sz w:val="24"/>
          <w:szCs w:val="24"/>
        </w:rPr>
        <w:t xml:space="preserve">Б.Н. Мергульчиева </w:t>
      </w:r>
      <w:r w:rsidRPr="00637A98">
        <w:rPr>
          <w:b/>
          <w:sz w:val="24"/>
          <w:szCs w:val="24"/>
        </w:rPr>
        <w:t xml:space="preserve">      </w:t>
      </w: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</w:p>
    <w:p w:rsidR="0015124C" w:rsidRDefault="005B7F54" w:rsidP="008575BE">
      <w:pPr>
        <w:jc w:val="right"/>
      </w:pPr>
      <w:r>
        <w:t>Пр</w:t>
      </w:r>
      <w:r w:rsidR="008575BE" w:rsidRPr="00637A98">
        <w:t>иложение</w:t>
      </w:r>
      <w:r w:rsidR="0015124C">
        <w:t xml:space="preserve"> </w:t>
      </w:r>
      <w:r w:rsidR="008575BE" w:rsidRPr="00637A98">
        <w:t xml:space="preserve">к </w:t>
      </w:r>
      <w:r w:rsidR="0015124C">
        <w:t>п</w:t>
      </w:r>
      <w:r w:rsidR="008575BE" w:rsidRPr="00637A98">
        <w:t>остановлению</w:t>
      </w:r>
    </w:p>
    <w:p w:rsidR="008575BE" w:rsidRPr="00637A98" w:rsidRDefault="005B7F54" w:rsidP="008575BE">
      <w:pPr>
        <w:jc w:val="right"/>
      </w:pPr>
      <w:r>
        <w:t>администрации</w:t>
      </w:r>
      <w:r w:rsidR="008575BE" w:rsidRPr="00637A98">
        <w:t xml:space="preserve"> Адыковского СМО РК</w:t>
      </w:r>
    </w:p>
    <w:p w:rsidR="008575BE" w:rsidRPr="00637A98" w:rsidRDefault="008575BE" w:rsidP="008575BE">
      <w:pPr>
        <w:jc w:val="right"/>
      </w:pPr>
      <w:r w:rsidRPr="00637A98">
        <w:t xml:space="preserve">от </w:t>
      </w:r>
      <w:r w:rsidR="005E3F45">
        <w:t>25.10</w:t>
      </w:r>
      <w:r>
        <w:t>201</w:t>
      </w:r>
      <w:r w:rsidR="0015124C">
        <w:t>8</w:t>
      </w:r>
      <w:r w:rsidRPr="00637A98">
        <w:t xml:space="preserve"> г.</w:t>
      </w:r>
      <w:r w:rsidR="0015124C">
        <w:t>№</w:t>
      </w:r>
      <w:r w:rsidR="005E3F45">
        <w:t>25</w:t>
      </w:r>
    </w:p>
    <w:p w:rsidR="008575BE" w:rsidRPr="006E1C82" w:rsidRDefault="008575BE" w:rsidP="008575BE">
      <w:pPr>
        <w:rPr>
          <w:b/>
        </w:rPr>
      </w:pPr>
    </w:p>
    <w:p w:rsidR="005B7F54" w:rsidRPr="005B7F54" w:rsidRDefault="005B7F54" w:rsidP="005B7F54">
      <w:pPr>
        <w:pStyle w:val="ConsPlusTitle"/>
        <w:widowControl/>
        <w:jc w:val="center"/>
        <w:rPr>
          <w:b w:val="0"/>
        </w:rPr>
      </w:pPr>
      <w:r w:rsidRPr="005B7F54">
        <w:rPr>
          <w:b w:val="0"/>
        </w:rPr>
        <w:t>Порядок и условия</w:t>
      </w:r>
    </w:p>
    <w:p w:rsidR="005B7F54" w:rsidRPr="005B7F54" w:rsidRDefault="005B7F54" w:rsidP="005B7F54">
      <w:pPr>
        <w:pStyle w:val="ConsPlusTitle"/>
        <w:widowControl/>
        <w:jc w:val="center"/>
        <w:rPr>
          <w:b w:val="0"/>
        </w:rPr>
      </w:pPr>
      <w:r w:rsidRPr="005B7F54">
        <w:rPr>
          <w:b w:val="0"/>
        </w:rPr>
        <w:t xml:space="preserve">предоставления в аренду имущества, включенного в перечень муниципального имущества, находящегося в собственности  Адыковского  сельского муниципального образования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5B7F54">
        <w:rPr>
          <w:b w:val="0"/>
        </w:rPr>
        <w:t>и(</w:t>
      </w:r>
      <w:proofErr w:type="gramEnd"/>
      <w:r w:rsidRPr="005B7F54">
        <w:rPr>
          <w:b w:val="0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B7F54" w:rsidRPr="005B7F54" w:rsidRDefault="005B7F54" w:rsidP="005B7F54">
      <w:pPr>
        <w:ind w:firstLine="540"/>
        <w:jc w:val="both"/>
        <w:rPr>
          <w:sz w:val="24"/>
          <w:szCs w:val="24"/>
        </w:rPr>
      </w:pPr>
    </w:p>
    <w:p w:rsidR="005B7F54" w:rsidRPr="005B7F54" w:rsidRDefault="005B7F54" w:rsidP="005B7F54">
      <w:pPr>
        <w:ind w:firstLine="540"/>
        <w:jc w:val="both"/>
        <w:rPr>
          <w:sz w:val="24"/>
          <w:szCs w:val="24"/>
        </w:rPr>
      </w:pPr>
      <w:r w:rsidRPr="005B7F54">
        <w:rPr>
          <w:sz w:val="24"/>
          <w:szCs w:val="24"/>
        </w:rPr>
        <w:t xml:space="preserve">1. Имущество, включенное в перечень муниципального имущества, находящегося в собственности  Адыковского  сельского муниципального образования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5B7F54">
        <w:rPr>
          <w:sz w:val="24"/>
          <w:szCs w:val="24"/>
        </w:rPr>
        <w:t>и(</w:t>
      </w:r>
      <w:proofErr w:type="gramEnd"/>
      <w:r w:rsidRPr="005B7F54">
        <w:rPr>
          <w:sz w:val="24"/>
          <w:szCs w:val="24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на </w:t>
      </w:r>
      <w:proofErr w:type="gramStart"/>
      <w:r w:rsidRPr="005B7F54">
        <w:rPr>
          <w:sz w:val="24"/>
          <w:szCs w:val="24"/>
        </w:rPr>
        <w:t>торгах</w:t>
      </w:r>
      <w:proofErr w:type="gramEnd"/>
      <w:r w:rsidRPr="005B7F54">
        <w:rPr>
          <w:sz w:val="24"/>
          <w:szCs w:val="24"/>
        </w:rPr>
        <w:t>, а также в ином порядке, предусмотренном действующим законодательством.</w:t>
      </w:r>
    </w:p>
    <w:p w:rsidR="005B7F54" w:rsidRPr="005B7F54" w:rsidRDefault="005B7F54" w:rsidP="005B7F54">
      <w:pPr>
        <w:ind w:firstLine="540"/>
        <w:jc w:val="both"/>
        <w:rPr>
          <w:sz w:val="24"/>
          <w:szCs w:val="24"/>
        </w:rPr>
      </w:pPr>
      <w:r w:rsidRPr="005B7F54">
        <w:rPr>
          <w:sz w:val="24"/>
          <w:szCs w:val="24"/>
        </w:rPr>
        <w:t xml:space="preserve">В случае если право владения </w:t>
      </w:r>
      <w:proofErr w:type="gramStart"/>
      <w:r w:rsidRPr="005B7F54">
        <w:rPr>
          <w:sz w:val="24"/>
          <w:szCs w:val="24"/>
        </w:rPr>
        <w:t>и(</w:t>
      </w:r>
      <w:proofErr w:type="gramEnd"/>
      <w:r w:rsidRPr="005B7F54">
        <w:rPr>
          <w:sz w:val="24"/>
          <w:szCs w:val="24"/>
        </w:rPr>
        <w:t xml:space="preserve">или) пользования имуществом, включенным в Перечень, предоставляется на торгах, в комиссию по проведению торгов включается (с правом голоса) представитель от координационного совета при администрации  Адыковского  сельского муниципального образования Республики Калмыкия. В иных случаях для передачи прав владения </w:t>
      </w:r>
      <w:proofErr w:type="gramStart"/>
      <w:r w:rsidRPr="005B7F54">
        <w:rPr>
          <w:sz w:val="24"/>
          <w:szCs w:val="24"/>
        </w:rPr>
        <w:t>и(</w:t>
      </w:r>
      <w:proofErr w:type="gramEnd"/>
      <w:r w:rsidRPr="005B7F54">
        <w:rPr>
          <w:sz w:val="24"/>
          <w:szCs w:val="24"/>
        </w:rPr>
        <w:t>или) пользования имуществом, включенным в Перечень, необходимо получить согласие координационного совета при администрации  Адыковского  сельского муниципального образования Республики Калмыкия.</w:t>
      </w:r>
    </w:p>
    <w:p w:rsidR="005B7F54" w:rsidRPr="005B7F54" w:rsidRDefault="005B7F54" w:rsidP="005B7F54">
      <w:pPr>
        <w:ind w:firstLine="540"/>
        <w:jc w:val="both"/>
        <w:rPr>
          <w:sz w:val="24"/>
          <w:szCs w:val="24"/>
        </w:rPr>
      </w:pPr>
      <w:r w:rsidRPr="005B7F54">
        <w:rPr>
          <w:sz w:val="24"/>
          <w:szCs w:val="24"/>
        </w:rPr>
        <w:t xml:space="preserve">2. Недвижимое имущество, включенное в Перечень, предоставляется во владение </w:t>
      </w:r>
      <w:proofErr w:type="gramStart"/>
      <w:r w:rsidRPr="005B7F54">
        <w:rPr>
          <w:sz w:val="24"/>
          <w:szCs w:val="24"/>
        </w:rPr>
        <w:t>и(</w:t>
      </w:r>
      <w:proofErr w:type="gramEnd"/>
      <w:r w:rsidRPr="005B7F54">
        <w:rPr>
          <w:sz w:val="24"/>
          <w:szCs w:val="24"/>
        </w:rPr>
        <w:t>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пяти лет.</w:t>
      </w:r>
    </w:p>
    <w:p w:rsidR="005B7F54" w:rsidRPr="005B7F54" w:rsidRDefault="005B7F54" w:rsidP="005B7F54">
      <w:pPr>
        <w:ind w:firstLine="540"/>
        <w:jc w:val="both"/>
        <w:rPr>
          <w:sz w:val="24"/>
          <w:szCs w:val="24"/>
        </w:rPr>
      </w:pPr>
      <w:r w:rsidRPr="005B7F54">
        <w:rPr>
          <w:sz w:val="24"/>
          <w:szCs w:val="24"/>
        </w:rPr>
        <w:t xml:space="preserve">3. </w:t>
      </w:r>
      <w:proofErr w:type="gramStart"/>
      <w:r w:rsidRPr="005B7F54">
        <w:rPr>
          <w:sz w:val="24"/>
          <w:szCs w:val="24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 среднего предпринимательства о его соответствии условиям отнесения к категориям субъектов малого и среднего предпринимательства, установленной статьей 4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5B7F54" w:rsidRPr="005B7F54" w:rsidRDefault="005B7F54" w:rsidP="005B7F54">
      <w:pPr>
        <w:ind w:firstLine="540"/>
        <w:jc w:val="both"/>
        <w:rPr>
          <w:sz w:val="24"/>
          <w:szCs w:val="24"/>
        </w:rPr>
      </w:pPr>
      <w:r w:rsidRPr="005B7F54">
        <w:rPr>
          <w:sz w:val="24"/>
          <w:szCs w:val="24"/>
        </w:rPr>
        <w:t>4. Администрации  Адыковского  сельского муниципального образования Республики Калмыкия является органом исполнительной власти, имеющим право направлять ходатайства в антимонопольный орган о даче согласия на предоставление в соответствии с главой 5 Федерального закона от 26 июля 2006 года N 135-ФЗ "О защите конкуренции" муниципальной помощи.</w:t>
      </w:r>
    </w:p>
    <w:p w:rsidR="005B7F54" w:rsidRPr="005B7F54" w:rsidRDefault="005B7F54" w:rsidP="005B7F54">
      <w:pPr>
        <w:pStyle w:val="a4"/>
        <w:ind w:left="0" w:firstLine="567"/>
        <w:jc w:val="both"/>
      </w:pPr>
      <w:r w:rsidRPr="005B7F54">
        <w:t>5. Условия предоставления льгот по арендной плате за муниципальное имущество, включенное в Перечень:</w:t>
      </w:r>
    </w:p>
    <w:p w:rsidR="005B7F54" w:rsidRDefault="005B7F54" w:rsidP="005B7F54">
      <w:pPr>
        <w:ind w:firstLine="567"/>
        <w:jc w:val="both"/>
        <w:rPr>
          <w:sz w:val="24"/>
          <w:szCs w:val="24"/>
        </w:rPr>
      </w:pPr>
      <w:r w:rsidRPr="005B7F54">
        <w:rPr>
          <w:sz w:val="24"/>
          <w:szCs w:val="24"/>
        </w:rPr>
        <w:t xml:space="preserve">5.1. Субъектам малого и среднего предпринимательства, занимающимся социально-значимыми видами деятельности и соблюдающими условия, установленные в пункте 5.4 настоящего Положения, с предварительного письменного согласия антимонопольного органа на основании решения Собрания депутатов не ранее 6 месяцев, </w:t>
      </w:r>
      <w:proofErr w:type="gramStart"/>
      <w:r w:rsidRPr="005B7F54">
        <w:rPr>
          <w:sz w:val="24"/>
          <w:szCs w:val="24"/>
        </w:rPr>
        <w:t>с даты заключения</w:t>
      </w:r>
      <w:proofErr w:type="gramEnd"/>
      <w:r w:rsidRPr="005B7F54">
        <w:rPr>
          <w:sz w:val="24"/>
          <w:szCs w:val="24"/>
        </w:rPr>
        <w:t xml:space="preserve"> договора аренды, могут предоставляться льготы по арендной плате.</w:t>
      </w:r>
    </w:p>
    <w:p w:rsidR="005B7F54" w:rsidRDefault="005B7F54" w:rsidP="005B7F54">
      <w:pPr>
        <w:ind w:firstLine="567"/>
        <w:jc w:val="both"/>
        <w:rPr>
          <w:sz w:val="24"/>
          <w:szCs w:val="24"/>
        </w:rPr>
      </w:pPr>
      <w:r w:rsidRPr="005B7F54">
        <w:rPr>
          <w:sz w:val="24"/>
          <w:szCs w:val="24"/>
        </w:rPr>
        <w:t>5.2. </w:t>
      </w:r>
      <w:proofErr w:type="gramStart"/>
      <w:r w:rsidRPr="005B7F54">
        <w:rPr>
          <w:sz w:val="24"/>
          <w:szCs w:val="24"/>
        </w:rPr>
        <w:t>К социально значимым видам деятельности относятся субъекты малого и среднего предпринимательства:</w:t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lastRenderedPageBreak/>
        <w:tab/>
        <w:t>- реализующие проекты в приоритетных направлениях развития науки, технологий и 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 899 «Об утверждении приоритетных направлений развития науки, технологии и техники в Российской Федерации и перечня критических технологий в Российской Федерации»;</w:t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proofErr w:type="gramEnd"/>
    </w:p>
    <w:p w:rsidR="005B7F54" w:rsidRDefault="005B7F54" w:rsidP="005B7F54">
      <w:pPr>
        <w:ind w:firstLine="567"/>
        <w:jc w:val="both"/>
        <w:rPr>
          <w:color w:val="000000"/>
          <w:sz w:val="24"/>
          <w:szCs w:val="24"/>
        </w:rPr>
      </w:pPr>
      <w:r w:rsidRPr="005B7F54">
        <w:rPr>
          <w:color w:val="000000"/>
          <w:sz w:val="24"/>
          <w:szCs w:val="24"/>
        </w:rPr>
        <w:t>- развивающие продуктовые линейки крупных компаний, работающих по направлениям национальной технологической инициативы;</w:t>
      </w:r>
    </w:p>
    <w:p w:rsidR="005B7F54" w:rsidRDefault="005B7F54" w:rsidP="005B7F54">
      <w:pPr>
        <w:ind w:firstLine="567"/>
        <w:jc w:val="both"/>
        <w:rPr>
          <w:color w:val="000000"/>
          <w:sz w:val="24"/>
          <w:szCs w:val="24"/>
        </w:rPr>
      </w:pPr>
      <w:r w:rsidRPr="005B7F54">
        <w:rPr>
          <w:color w:val="000000"/>
          <w:sz w:val="24"/>
          <w:szCs w:val="24"/>
        </w:rPr>
        <w:t xml:space="preserve">- реализующие проекты в сфере </w:t>
      </w:r>
      <w:proofErr w:type="spellStart"/>
      <w:r w:rsidRPr="005B7F54">
        <w:rPr>
          <w:color w:val="000000"/>
          <w:sz w:val="24"/>
          <w:szCs w:val="24"/>
        </w:rPr>
        <w:t>импортозамещения</w:t>
      </w:r>
      <w:proofErr w:type="spellEnd"/>
      <w:r w:rsidRPr="005B7F54">
        <w:rPr>
          <w:color w:val="000000"/>
          <w:sz w:val="24"/>
          <w:szCs w:val="24"/>
        </w:rPr>
        <w:t xml:space="preserve"> (в соответствии с региональными планами по </w:t>
      </w:r>
      <w:proofErr w:type="spellStart"/>
      <w:r w:rsidRPr="005B7F54">
        <w:rPr>
          <w:color w:val="000000"/>
          <w:sz w:val="24"/>
          <w:szCs w:val="24"/>
        </w:rPr>
        <w:t>импортозамещению</w:t>
      </w:r>
      <w:proofErr w:type="spellEnd"/>
      <w:r w:rsidRPr="005B7F54">
        <w:rPr>
          <w:color w:val="000000"/>
          <w:sz w:val="24"/>
          <w:szCs w:val="24"/>
        </w:rPr>
        <w:t>);</w:t>
      </w:r>
    </w:p>
    <w:p w:rsidR="005B7F54" w:rsidRDefault="005B7F54" w:rsidP="005B7F54">
      <w:pPr>
        <w:ind w:firstLine="567"/>
        <w:jc w:val="both"/>
        <w:rPr>
          <w:color w:val="000000"/>
          <w:sz w:val="24"/>
          <w:szCs w:val="24"/>
        </w:rPr>
      </w:pPr>
      <w:r w:rsidRPr="005B7F54">
        <w:rPr>
          <w:color w:val="000000"/>
          <w:sz w:val="24"/>
          <w:szCs w:val="24"/>
        </w:rPr>
        <w:t>-занимающиеся производством, переработкой или сбытом сельскохозяйственной продукции;</w:t>
      </w:r>
    </w:p>
    <w:p w:rsidR="005B7F54" w:rsidRDefault="005B7F54" w:rsidP="005B7F54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B7F54">
        <w:rPr>
          <w:color w:val="000000"/>
          <w:sz w:val="24"/>
          <w:szCs w:val="24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5B7F54" w:rsidRPr="005B7F54" w:rsidRDefault="005B7F54" w:rsidP="005B7F54">
      <w:pPr>
        <w:ind w:firstLine="567"/>
        <w:jc w:val="both"/>
        <w:rPr>
          <w:color w:val="000000"/>
          <w:sz w:val="24"/>
          <w:szCs w:val="24"/>
        </w:rPr>
      </w:pPr>
      <w:r w:rsidRPr="005B7F54">
        <w:rPr>
          <w:color w:val="000000"/>
          <w:sz w:val="24"/>
          <w:szCs w:val="24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5B7F54" w:rsidRDefault="005B7F54" w:rsidP="005B7F54">
      <w:pPr>
        <w:ind w:firstLine="567"/>
        <w:jc w:val="both"/>
        <w:rPr>
          <w:color w:val="000000"/>
          <w:sz w:val="24"/>
          <w:szCs w:val="24"/>
        </w:rPr>
      </w:pPr>
      <w:r w:rsidRPr="005B7F54">
        <w:rPr>
          <w:color w:val="000000"/>
          <w:sz w:val="24"/>
          <w:szCs w:val="24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5B7F54" w:rsidRDefault="005B7F54" w:rsidP="005B7F54">
      <w:pPr>
        <w:ind w:firstLine="567"/>
        <w:jc w:val="both"/>
        <w:rPr>
          <w:color w:val="000000"/>
          <w:sz w:val="24"/>
          <w:szCs w:val="24"/>
        </w:rPr>
      </w:pPr>
      <w:r w:rsidRPr="005B7F54">
        <w:rPr>
          <w:color w:val="000000"/>
          <w:sz w:val="24"/>
          <w:szCs w:val="24"/>
        </w:rPr>
        <w:t>-оказывающие коммунальные и бытовые услуги населению;</w:t>
      </w:r>
    </w:p>
    <w:p w:rsidR="005B7F54" w:rsidRDefault="005B7F54" w:rsidP="005B7F54">
      <w:pPr>
        <w:ind w:firstLine="567"/>
        <w:jc w:val="both"/>
        <w:rPr>
          <w:color w:val="000000"/>
          <w:sz w:val="24"/>
          <w:szCs w:val="24"/>
        </w:rPr>
      </w:pPr>
      <w:r w:rsidRPr="005B7F54">
        <w:rPr>
          <w:color w:val="000000"/>
          <w:sz w:val="24"/>
          <w:szCs w:val="24"/>
        </w:rPr>
        <w:t>-</w:t>
      </w:r>
      <w:proofErr w:type="gramStart"/>
      <w:r w:rsidRPr="005B7F54">
        <w:rPr>
          <w:color w:val="000000"/>
          <w:sz w:val="24"/>
          <w:szCs w:val="24"/>
        </w:rPr>
        <w:t>занимающиеся</w:t>
      </w:r>
      <w:proofErr w:type="gramEnd"/>
      <w:r w:rsidRPr="005B7F54">
        <w:rPr>
          <w:color w:val="000000"/>
          <w:sz w:val="24"/>
          <w:szCs w:val="24"/>
        </w:rPr>
        <w:t xml:space="preserve"> развитием народных художественных промыслов;</w:t>
      </w:r>
    </w:p>
    <w:p w:rsidR="005B7F54" w:rsidRDefault="005B7F54" w:rsidP="005B7F54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B7F54">
        <w:rPr>
          <w:color w:val="000000"/>
          <w:sz w:val="24"/>
          <w:szCs w:val="24"/>
        </w:rPr>
        <w:t>-занимающиеся строительством и реконструкцией объектов социального назначения</w:t>
      </w:r>
      <w:r>
        <w:rPr>
          <w:color w:val="000000"/>
          <w:sz w:val="24"/>
          <w:szCs w:val="24"/>
        </w:rPr>
        <w:t>;</w:t>
      </w:r>
      <w:proofErr w:type="gramEnd"/>
    </w:p>
    <w:p w:rsidR="005B7F54" w:rsidRPr="005B7F54" w:rsidRDefault="005B7F54" w:rsidP="005B7F54">
      <w:pPr>
        <w:ind w:firstLine="567"/>
        <w:jc w:val="both"/>
        <w:rPr>
          <w:sz w:val="24"/>
          <w:szCs w:val="24"/>
        </w:rPr>
      </w:pPr>
      <w:r w:rsidRPr="005B7F54">
        <w:rPr>
          <w:color w:val="000000"/>
          <w:sz w:val="24"/>
          <w:szCs w:val="24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5B7F54" w:rsidRPr="005B7F54" w:rsidRDefault="005B7F54" w:rsidP="005B7F54">
      <w:pPr>
        <w:ind w:firstLine="567"/>
        <w:jc w:val="both"/>
        <w:rPr>
          <w:sz w:val="24"/>
          <w:szCs w:val="24"/>
        </w:rPr>
      </w:pPr>
      <w:r w:rsidRPr="005B7F54">
        <w:rPr>
          <w:sz w:val="24"/>
          <w:szCs w:val="24"/>
        </w:rPr>
        <w:t>5.3. Льготы по арендной плате субъектам малого и среднего предпринимательства, занимающимися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 w:rsidR="005B7F54" w:rsidRDefault="005B7F54" w:rsidP="005B7F54">
      <w:pPr>
        <w:ind w:left="708"/>
        <w:jc w:val="both"/>
        <w:rPr>
          <w:sz w:val="24"/>
          <w:szCs w:val="24"/>
        </w:rPr>
      </w:pPr>
      <w:r w:rsidRPr="005B7F54">
        <w:rPr>
          <w:sz w:val="24"/>
          <w:szCs w:val="24"/>
        </w:rPr>
        <w:t>в первый год аренды - 40 процентов размера арендной платы;</w:t>
      </w:r>
    </w:p>
    <w:p w:rsidR="005B7F54" w:rsidRDefault="005B7F54" w:rsidP="005B7F54">
      <w:pPr>
        <w:ind w:left="708"/>
        <w:jc w:val="both"/>
        <w:rPr>
          <w:sz w:val="24"/>
          <w:szCs w:val="24"/>
        </w:rPr>
      </w:pPr>
      <w:r w:rsidRPr="005B7F54">
        <w:rPr>
          <w:sz w:val="24"/>
          <w:szCs w:val="24"/>
        </w:rPr>
        <w:t>во второй год аренды - 60 процентов арендной платы;</w:t>
      </w:r>
    </w:p>
    <w:p w:rsidR="005B7F54" w:rsidRDefault="005B7F54" w:rsidP="005B7F54">
      <w:pPr>
        <w:ind w:left="708"/>
        <w:jc w:val="both"/>
        <w:rPr>
          <w:sz w:val="24"/>
          <w:szCs w:val="24"/>
        </w:rPr>
      </w:pPr>
      <w:r w:rsidRPr="005B7F54">
        <w:rPr>
          <w:sz w:val="24"/>
          <w:szCs w:val="24"/>
        </w:rPr>
        <w:t>в третий год аренды - 80 процентов арендной платы;</w:t>
      </w:r>
    </w:p>
    <w:p w:rsidR="005B7F54" w:rsidRPr="005B7F54" w:rsidRDefault="005B7F54" w:rsidP="005B7F54">
      <w:pPr>
        <w:ind w:left="708"/>
        <w:jc w:val="both"/>
        <w:rPr>
          <w:sz w:val="24"/>
          <w:szCs w:val="24"/>
        </w:rPr>
      </w:pPr>
      <w:r w:rsidRPr="005B7F54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5B7F54" w:rsidRPr="005B7F54" w:rsidRDefault="005B7F54" w:rsidP="005B7F54">
      <w:pPr>
        <w:ind w:firstLine="567"/>
        <w:jc w:val="both"/>
        <w:rPr>
          <w:sz w:val="24"/>
          <w:szCs w:val="24"/>
        </w:rPr>
      </w:pPr>
      <w:r w:rsidRPr="005B7F54">
        <w:rPr>
          <w:sz w:val="24"/>
          <w:szCs w:val="24"/>
        </w:rPr>
        <w:t xml:space="preserve">5.4. 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5B7F54" w:rsidRPr="005B7F54" w:rsidRDefault="005B7F54" w:rsidP="005B7F54">
      <w:pPr>
        <w:ind w:firstLine="567"/>
        <w:jc w:val="both"/>
        <w:rPr>
          <w:sz w:val="24"/>
          <w:szCs w:val="24"/>
        </w:rPr>
      </w:pPr>
      <w:r w:rsidRPr="005B7F54">
        <w:rPr>
          <w:sz w:val="24"/>
          <w:szCs w:val="24"/>
        </w:rPr>
        <w:tab/>
      </w:r>
      <w:proofErr w:type="gramStart"/>
      <w:r w:rsidRPr="005B7F54">
        <w:rPr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  <w:r w:rsidRPr="005B7F54">
        <w:rPr>
          <w:sz w:val="24"/>
          <w:szCs w:val="24"/>
        </w:rPr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  <w:proofErr w:type="gramEnd"/>
    </w:p>
    <w:p w:rsidR="005B7F54" w:rsidRPr="005B7F54" w:rsidRDefault="005B7F54" w:rsidP="005B7F54">
      <w:pPr>
        <w:ind w:firstLine="567"/>
        <w:jc w:val="both"/>
        <w:rPr>
          <w:sz w:val="24"/>
          <w:szCs w:val="24"/>
        </w:rPr>
      </w:pPr>
      <w:r w:rsidRPr="005B7F54">
        <w:rPr>
          <w:sz w:val="24"/>
          <w:szCs w:val="24"/>
        </w:rPr>
        <w:t xml:space="preserve">5.5. Заявления о предоставлении льготы субъекты малого и среднего предпринимательства подают в администрацию сельского муниципального образования. </w:t>
      </w:r>
      <w:r w:rsidRPr="005B7F54">
        <w:rPr>
          <w:sz w:val="24"/>
          <w:szCs w:val="24"/>
        </w:rPr>
        <w:tab/>
        <w:t>К указанному заявлению прилагаются:</w:t>
      </w:r>
    </w:p>
    <w:p w:rsidR="005B7F54" w:rsidRPr="005B7F54" w:rsidRDefault="005B7F54" w:rsidP="005B7F54">
      <w:pPr>
        <w:ind w:firstLine="567"/>
        <w:jc w:val="both"/>
        <w:rPr>
          <w:sz w:val="24"/>
          <w:szCs w:val="24"/>
        </w:rPr>
      </w:pPr>
      <w:r w:rsidRPr="005B7F54">
        <w:rPr>
          <w:sz w:val="24"/>
          <w:szCs w:val="24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</w:r>
      <w:r w:rsidRPr="005B7F54">
        <w:rPr>
          <w:sz w:val="24"/>
          <w:szCs w:val="24"/>
        </w:rPr>
        <w:tab/>
        <w:t>2) копии учредительных документов субъекта предпринимательской деятельности.</w:t>
      </w:r>
    </w:p>
    <w:p w:rsidR="005B7F54" w:rsidRPr="005B7F54" w:rsidRDefault="005B7F54" w:rsidP="005B7F54">
      <w:pPr>
        <w:ind w:firstLine="567"/>
        <w:jc w:val="both"/>
        <w:rPr>
          <w:sz w:val="24"/>
          <w:szCs w:val="24"/>
        </w:rPr>
      </w:pPr>
      <w:r w:rsidRPr="005B7F54">
        <w:rPr>
          <w:sz w:val="24"/>
          <w:szCs w:val="24"/>
        </w:rPr>
        <w:lastRenderedPageBreak/>
        <w:t>5.6. Администрация  Адыковского  сельского муниципального образования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5B7F54" w:rsidRPr="005B7F54" w:rsidRDefault="005B7F54" w:rsidP="005B7F54">
      <w:pPr>
        <w:ind w:firstLine="567"/>
        <w:jc w:val="both"/>
        <w:rPr>
          <w:sz w:val="24"/>
          <w:szCs w:val="24"/>
        </w:rPr>
      </w:pPr>
      <w:r w:rsidRPr="005B7F54">
        <w:rPr>
          <w:sz w:val="24"/>
          <w:szCs w:val="24"/>
        </w:rPr>
        <w:t xml:space="preserve">5.7. В целях </w:t>
      </w:r>
      <w:proofErr w:type="gramStart"/>
      <w:r w:rsidRPr="005B7F54">
        <w:rPr>
          <w:sz w:val="24"/>
          <w:szCs w:val="24"/>
        </w:rPr>
        <w:t>контроля за</w:t>
      </w:r>
      <w:proofErr w:type="gramEnd"/>
      <w:r w:rsidRPr="005B7F54">
        <w:rPr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сельского муниципального образования осуществлять проверки использования имущества не реже одного раза в год.</w:t>
      </w:r>
    </w:p>
    <w:p w:rsidR="008575BE" w:rsidRPr="005B7F54" w:rsidRDefault="005B7F54" w:rsidP="005B7F54">
      <w:pPr>
        <w:rPr>
          <w:sz w:val="24"/>
          <w:szCs w:val="24"/>
        </w:rPr>
      </w:pPr>
      <w:r w:rsidRPr="005B7F54">
        <w:rPr>
          <w:sz w:val="24"/>
          <w:szCs w:val="24"/>
        </w:rPr>
        <w:t>5.8. </w:t>
      </w:r>
      <w:proofErr w:type="gramStart"/>
      <w:r w:rsidRPr="005B7F54">
        <w:rPr>
          <w:sz w:val="24"/>
          <w:szCs w:val="24"/>
        </w:rPr>
        <w:t>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</w:t>
      </w:r>
      <w:proofErr w:type="gramEnd"/>
      <w:r w:rsidRPr="005B7F54">
        <w:rPr>
          <w:sz w:val="24"/>
          <w:szCs w:val="24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8575BE" w:rsidRDefault="008575BE" w:rsidP="008575BE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84F14"/>
    <w:lvl w:ilvl="0">
      <w:numFmt w:val="bullet"/>
      <w:lvlText w:val="*"/>
      <w:lvlJc w:val="left"/>
    </w:lvl>
  </w:abstractNum>
  <w:abstractNum w:abstractNumId="1">
    <w:nsid w:val="0CF539E9"/>
    <w:multiLevelType w:val="singleLevel"/>
    <w:tmpl w:val="8C2038EC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E640FAB"/>
    <w:multiLevelType w:val="singleLevel"/>
    <w:tmpl w:val="B96E2DC0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D4329FF"/>
    <w:multiLevelType w:val="singleLevel"/>
    <w:tmpl w:val="66506E7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4">
    <w:nsid w:val="31F700D3"/>
    <w:multiLevelType w:val="hybridMultilevel"/>
    <w:tmpl w:val="911A02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CC15FB"/>
    <w:multiLevelType w:val="singleLevel"/>
    <w:tmpl w:val="1C7076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7">
    <w:nsid w:val="53AC3B86"/>
    <w:multiLevelType w:val="hybridMultilevel"/>
    <w:tmpl w:val="45DC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014AA"/>
    <w:multiLevelType w:val="hybridMultilevel"/>
    <w:tmpl w:val="D180CB8A"/>
    <w:lvl w:ilvl="0" w:tplc="F0C4453E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BE"/>
    <w:rsid w:val="0015124C"/>
    <w:rsid w:val="00293AED"/>
    <w:rsid w:val="005B7F54"/>
    <w:rsid w:val="005E3F45"/>
    <w:rsid w:val="008575BE"/>
    <w:rsid w:val="00A23AC3"/>
    <w:rsid w:val="00AA2015"/>
    <w:rsid w:val="00AD639C"/>
    <w:rsid w:val="00CB52E7"/>
    <w:rsid w:val="00D94657"/>
    <w:rsid w:val="00F7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5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5B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5B7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7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.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2019-02-06T18:03:00Z</cp:lastPrinted>
  <dcterms:created xsi:type="dcterms:W3CDTF">2018-07-17T13:00:00Z</dcterms:created>
  <dcterms:modified xsi:type="dcterms:W3CDTF">2019-02-06T18:05:00Z</dcterms:modified>
</cp:coreProperties>
</file>