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pPr w:leftFromText="180" w:rightFromText="180" w:vertAnchor="text" w:horzAnchor="margin" w:tblpXSpec="center" w:tblpY="182"/>
        <w:tblW w:w="101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888"/>
        <w:gridCol w:w="1260"/>
        <w:gridCol w:w="4967"/>
      </w:tblGrid>
      <w:tr w:rsidR="00D36D97" w:rsidRPr="00D36D97">
        <w:trPr>
          <w:trHeight w:val="1602"/>
        </w:trPr>
        <w:tc>
          <w:tcPr>
            <w:tcW w:w="3888" w:type="dxa"/>
          </w:tcPr>
          <w:p w:rsidR="00D36D97" w:rsidRPr="00D36D97" w:rsidRDefault="00D36D97" w:rsidP="00D3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D97" w:rsidRPr="00D36D97" w:rsidRDefault="00D36D97" w:rsidP="00D3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ХАЛЬМГ ТАҢҺЧИН</w:t>
            </w:r>
          </w:p>
          <w:p w:rsidR="00D36D97" w:rsidRPr="00D36D97" w:rsidRDefault="00CD1EEA" w:rsidP="00D3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АДЫК</w:t>
            </w:r>
            <w:r w:rsidR="00D36D97" w:rsidRPr="00D3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СЕЛӘНӘ МУНИЦИПАЛЬН БҮРДӘЦИН</w:t>
            </w:r>
          </w:p>
          <w:p w:rsidR="00D36D97" w:rsidRPr="00D36D97" w:rsidRDefault="00D36D97" w:rsidP="00D36D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АДМИНИСТРАЦИН ТОГТАВР</w:t>
            </w:r>
          </w:p>
        </w:tc>
        <w:tc>
          <w:tcPr>
            <w:tcW w:w="1260" w:type="dxa"/>
          </w:tcPr>
          <w:p w:rsidR="00D36D97" w:rsidRPr="00D36D97" w:rsidRDefault="007300FF" w:rsidP="00D3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-.45pt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3776740" r:id="rId6"/>
              </w:pict>
            </w:r>
          </w:p>
        </w:tc>
        <w:tc>
          <w:tcPr>
            <w:tcW w:w="4967" w:type="dxa"/>
          </w:tcPr>
          <w:p w:rsidR="00D36D97" w:rsidRPr="00D36D97" w:rsidRDefault="00D36D97" w:rsidP="00D3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97" w:rsidRPr="00D36D97" w:rsidRDefault="00D36D97" w:rsidP="00CD1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АДМИНИСТРАЦИИ </w:t>
            </w:r>
            <w:r w:rsidR="00CD1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АДЫКОВ</w:t>
            </w:r>
            <w:r w:rsidRPr="00D36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СЕЛЬСКОГО МУНИЦИПАЛЬНОГО ОБРАЗОВАНИЯ РЕСПУБЛИКИ КАЛМЫКИЯ</w:t>
            </w:r>
          </w:p>
        </w:tc>
      </w:tr>
    </w:tbl>
    <w:p w:rsidR="00D36D97" w:rsidRPr="00D36D97" w:rsidRDefault="00D36D97" w:rsidP="00D36D9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EEA" w:rsidRDefault="00CD1EEA" w:rsidP="00D36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1EEA" w:rsidRDefault="00CD1EEA" w:rsidP="00D36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D97" w:rsidRPr="00D36D97" w:rsidRDefault="00CD1EEA" w:rsidP="00D36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F73875">
        <w:rPr>
          <w:rFonts w:ascii="Times New Roman" w:hAnsi="Times New Roman" w:cs="Times New Roman"/>
          <w:b/>
          <w:b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2016 год                                           </w:t>
      </w:r>
      <w:r w:rsidR="00A80199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D36D97" w:rsidRPr="00D36D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45BCF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D36D97" w:rsidRPr="00D36D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п. </w:t>
      </w:r>
      <w:r>
        <w:rPr>
          <w:rFonts w:ascii="Times New Roman" w:hAnsi="Times New Roman" w:cs="Times New Roman"/>
          <w:b/>
          <w:bCs/>
          <w:sz w:val="24"/>
          <w:szCs w:val="24"/>
        </w:rPr>
        <w:t>Адык</w:t>
      </w:r>
    </w:p>
    <w:p w:rsidR="00D36D97" w:rsidRPr="00D36D97" w:rsidRDefault="00D36D97" w:rsidP="00D36D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599A" w:rsidRPr="00651D67" w:rsidRDefault="00651D67" w:rsidP="00CD1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3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Порядке заключения сп</w:t>
      </w:r>
      <w:r w:rsidRPr="0065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ециального инвестиционного контракта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Администрацией </w:t>
      </w:r>
      <w:r w:rsidR="00CD1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Адыков</w:t>
      </w:r>
      <w:r w:rsidRPr="0065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65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65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65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65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Республики Калмыкия»</w:t>
      </w:r>
    </w:p>
    <w:p w:rsidR="00651D67" w:rsidRDefault="00651D67" w:rsidP="00CD1E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31.12.2014</w:t>
      </w:r>
      <w:r w:rsidR="00651D67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488-ФЗ </w:t>
      </w:r>
      <w:r w:rsidR="00651D6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промышленной политике в Российской Федерации</w:t>
      </w:r>
      <w:r w:rsidR="00651D6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99A" w:rsidRDefault="0021599A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1599A" w:rsidRPr="00B45BCF" w:rsidRDefault="0021599A" w:rsidP="00651D67">
      <w:pPr>
        <w:shd w:val="clear" w:color="auto" w:fill="FFFFFF"/>
        <w:spacing w:before="100" w:after="100" w:line="100" w:lineRule="atLeast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BC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342118" w:rsidRPr="00342118" w:rsidRDefault="00342118" w:rsidP="00651D67">
      <w:pPr>
        <w:shd w:val="clear" w:color="auto" w:fill="FFFFFF"/>
        <w:spacing w:before="100" w:after="100" w:line="10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 w:rsidP="00342118">
      <w:pPr>
        <w:shd w:val="clear" w:color="auto" w:fill="FFFFFF"/>
        <w:spacing w:before="100" w:after="100" w:line="10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1599A" w:rsidRPr="00342118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заключения специального инвестиционного контракта </w:t>
      </w:r>
      <w:r w:rsidR="00651D67" w:rsidRPr="003421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D1EEA">
        <w:rPr>
          <w:rFonts w:ascii="Times New Roman" w:hAnsi="Times New Roman" w:cs="Times New Roman"/>
          <w:color w:val="000000"/>
          <w:sz w:val="24"/>
          <w:szCs w:val="24"/>
        </w:rPr>
        <w:t>Адыков</w:t>
      </w:r>
      <w:r w:rsidR="00651D67" w:rsidRPr="00342118">
        <w:rPr>
          <w:rFonts w:ascii="Times New Roman" w:hAnsi="Times New Roman" w:cs="Times New Roman"/>
          <w:color w:val="000000"/>
          <w:sz w:val="24"/>
          <w:szCs w:val="24"/>
        </w:rPr>
        <w:t>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№1</w:t>
      </w:r>
      <w:r w:rsidR="0021599A" w:rsidRPr="003421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2118" w:rsidRPr="00342118" w:rsidRDefault="00342118" w:rsidP="00342118">
      <w:pPr>
        <w:shd w:val="clear" w:color="auto" w:fill="FFFFFF"/>
        <w:spacing w:before="100" w:after="100" w:line="10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Создать комиссию по оценке возможности заключения специальных инвестиционных контрактов администрации</w:t>
      </w:r>
      <w:r w:rsidRPr="00342118">
        <w:rPr>
          <w:rFonts w:ascii="Times New Roman" w:hAnsi="Times New Roman" w:cs="Times New Roman"/>
          <w:sz w:val="24"/>
          <w:szCs w:val="24"/>
        </w:rPr>
        <w:t xml:space="preserve"> </w:t>
      </w:r>
      <w:r w:rsidR="00CD1EEA">
        <w:rPr>
          <w:rFonts w:ascii="Times New Roman" w:hAnsi="Times New Roman" w:cs="Times New Roman"/>
          <w:color w:val="000000"/>
          <w:sz w:val="24"/>
          <w:szCs w:val="24"/>
        </w:rPr>
        <w:t>Адыков</w:t>
      </w:r>
      <w:r w:rsidR="00CD1EEA" w:rsidRPr="00342118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CD1EE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3421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342118"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651D67" w:rsidRDefault="00714FAE" w:rsidP="00651D6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1D67" w:rsidRPr="007E5169">
        <w:rPr>
          <w:rFonts w:ascii="Times New Roman" w:hAnsi="Times New Roman" w:cs="Times New Roman"/>
          <w:sz w:val="24"/>
          <w:szCs w:val="24"/>
        </w:rPr>
        <w:t>. Ра</w:t>
      </w:r>
      <w:r w:rsidR="00651D67" w:rsidRPr="007E5169">
        <w:rPr>
          <w:rFonts w:ascii="Times New Roman" w:hAnsi="Times New Roman" w:cs="Times New Roman"/>
          <w:color w:val="000000"/>
          <w:sz w:val="24"/>
          <w:szCs w:val="24"/>
        </w:rPr>
        <w:t xml:space="preserve">зместить </w:t>
      </w:r>
      <w:r w:rsidR="00651D67" w:rsidRPr="007E516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51D67" w:rsidRPr="007E5169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r w:rsidR="00CD1EEA">
        <w:rPr>
          <w:rFonts w:ascii="Times New Roman" w:hAnsi="Times New Roman" w:cs="Times New Roman"/>
          <w:color w:val="000000"/>
          <w:sz w:val="24"/>
          <w:szCs w:val="24"/>
        </w:rPr>
        <w:t>Адыков</w:t>
      </w:r>
      <w:r w:rsidR="00CD1EEA" w:rsidRPr="00342118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="00CD1EEA" w:rsidRPr="007E5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D67" w:rsidRPr="007E51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в сети «Интернет».</w:t>
      </w:r>
    </w:p>
    <w:p w:rsidR="00CD1EEA" w:rsidRPr="007E5169" w:rsidRDefault="00CD1EEA" w:rsidP="00651D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1D67" w:rsidRPr="00692F37" w:rsidRDefault="00714FAE" w:rsidP="00651D6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D67" w:rsidRPr="007E51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Контроль</w:t>
      </w:r>
      <w:r w:rsidR="00651D67" w:rsidRPr="00692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E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над </w:t>
      </w:r>
      <w:r w:rsidR="00651D67" w:rsidRPr="00692F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исполнением постановления оставляю за собой.</w:t>
      </w:r>
    </w:p>
    <w:p w:rsidR="00651D67" w:rsidRPr="00692F37" w:rsidRDefault="00651D67" w:rsidP="00651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Pr="00692F37" w:rsidRDefault="00651D67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67" w:rsidRDefault="00651D67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A" w:rsidRDefault="00CD1EEA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A" w:rsidRDefault="00CD1EEA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A" w:rsidRDefault="00CD1EEA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A" w:rsidRDefault="00CD1EEA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A" w:rsidRDefault="00CD1EEA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1EEA" w:rsidRPr="00692F37" w:rsidRDefault="00CD1EEA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67" w:rsidRPr="00692F37" w:rsidRDefault="00651D67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67" w:rsidRPr="00692F37" w:rsidRDefault="00651D67" w:rsidP="00651D6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D67" w:rsidRPr="00692F37" w:rsidRDefault="00651D67" w:rsidP="00651D67">
      <w:pPr>
        <w:tabs>
          <w:tab w:val="left" w:pos="3174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692F3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651D67" w:rsidRPr="00692F37" w:rsidRDefault="00CD1EEA" w:rsidP="00651D6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Адыков</w:t>
      </w:r>
      <w:r w:rsidR="00651D67" w:rsidRPr="00692F37">
        <w:rPr>
          <w:rFonts w:ascii="Times New Roman" w:hAnsi="Times New Roman" w:cs="Times New Roman"/>
          <w:b/>
          <w:bCs/>
          <w:sz w:val="24"/>
          <w:szCs w:val="24"/>
        </w:rPr>
        <w:t>ского сельского</w:t>
      </w:r>
    </w:p>
    <w:p w:rsidR="00651D67" w:rsidRPr="00692F37" w:rsidRDefault="00651D67" w:rsidP="00651D6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F3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51D67" w:rsidRPr="00692F37" w:rsidRDefault="00651D67" w:rsidP="00651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F37">
        <w:rPr>
          <w:rFonts w:ascii="Times New Roman" w:hAnsi="Times New Roman" w:cs="Times New Roman"/>
          <w:b/>
          <w:bCs/>
          <w:sz w:val="24"/>
          <w:szCs w:val="24"/>
        </w:rPr>
        <w:t>Республики Калмыкия (ахлачи)</w:t>
      </w:r>
      <w:r w:rsidRPr="00692F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F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F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F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F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1EEA">
        <w:rPr>
          <w:rFonts w:ascii="Times New Roman" w:hAnsi="Times New Roman" w:cs="Times New Roman"/>
          <w:b/>
          <w:bCs/>
          <w:sz w:val="24"/>
          <w:szCs w:val="24"/>
        </w:rPr>
        <w:t>Б.Н.Мергульчиева</w:t>
      </w:r>
      <w:r w:rsidRPr="00692F3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1D67" w:rsidRPr="00692F37" w:rsidRDefault="00651D67" w:rsidP="00651D67">
      <w:pPr>
        <w:pStyle w:val="Style7"/>
        <w:widowControl/>
        <w:spacing w:line="240" w:lineRule="auto"/>
        <w:ind w:left="708" w:firstLine="709"/>
        <w:jc w:val="both"/>
        <w:rPr>
          <w:rStyle w:val="FontStyle12"/>
        </w:rPr>
      </w:pPr>
    </w:p>
    <w:p w:rsidR="00651D67" w:rsidRPr="00692F37" w:rsidRDefault="00651D67" w:rsidP="00651D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D67" w:rsidRDefault="00651D67" w:rsidP="00651D67">
      <w:pPr>
        <w:spacing w:after="0" w:line="240" w:lineRule="auto"/>
        <w:rPr>
          <w:rFonts w:cs="Times New Roman"/>
          <w:b/>
          <w:bCs/>
        </w:rPr>
      </w:pPr>
    </w:p>
    <w:p w:rsidR="00651D6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Pr="00CD1EEA" w:rsidRDefault="00651D67" w:rsidP="00651D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№1к постановлению </w:t>
      </w:r>
    </w:p>
    <w:p w:rsidR="00651D67" w:rsidRPr="00CD1EEA" w:rsidRDefault="00651D67" w:rsidP="00651D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Администрации </w:t>
      </w:r>
      <w:r w:rsidR="00CD1EEA"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Адыков</w:t>
      </w:r>
      <w:r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ского СМО РК </w:t>
      </w:r>
    </w:p>
    <w:p w:rsidR="00651D67" w:rsidRPr="00CD1EEA" w:rsidRDefault="00651D67" w:rsidP="00651D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CD1EEA"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06.06.</w:t>
      </w:r>
      <w:r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г. №</w:t>
      </w:r>
      <w:r w:rsidR="00CD1EEA" w:rsidRPr="00CD1EE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56</w:t>
      </w:r>
    </w:p>
    <w:p w:rsidR="00651D67" w:rsidRDefault="00651D67" w:rsidP="00651D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Default="00651D67" w:rsidP="00651D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51D6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D67" w:rsidRPr="00CF2E4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E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651D67" w:rsidRPr="00CF2E4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E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заключения специального инвестиционного</w:t>
      </w:r>
    </w:p>
    <w:p w:rsidR="00651D6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2E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контракта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</w:t>
      </w:r>
      <w:r w:rsidR="00CD1E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Адыков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сельского муниципального образования Республики Калмыкия </w:t>
      </w:r>
      <w:r w:rsidRPr="00CF2E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51D67" w:rsidRPr="00CF2E47" w:rsidRDefault="00651D67" w:rsidP="00651D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599A" w:rsidRDefault="0021599A" w:rsidP="00651D67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разработан в соответствии с Федеральным законом от 31 декабря 2014 г. № 488-ФЗ </w:t>
      </w:r>
      <w:r w:rsidR="00651D6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промышленной политике в Российской Федерации</w:t>
      </w:r>
      <w:r w:rsidR="00651D67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определяет порядок заключения специального инвестиционного контракта </w:t>
      </w:r>
      <w:r w:rsidR="006402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D1EEA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6402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предоставления инвестору отдельных мер стимулирования деятельности в сфере промышленности, осуществляемые за счет средств бюджета </w:t>
      </w:r>
      <w:r w:rsidR="00CD1EEA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6402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99A" w:rsidRDefault="0021599A" w:rsidP="006402BA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2.Специальный инвестиционный контракт заключается </w:t>
      </w:r>
      <w:r w:rsidR="006402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6402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6402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также – инвестор, привлеченное лицо, инвестиционный проект соответственно).</w:t>
      </w:r>
    </w:p>
    <w:p w:rsidR="0021599A" w:rsidRDefault="0021599A" w:rsidP="00215A39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Сторонами специального инвестиционного контракта является  </w:t>
      </w:r>
      <w:r w:rsidR="00215A3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215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 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21599A" w:rsidRDefault="0021599A" w:rsidP="00215A39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Рассмотрение и отбор инвестиционных проектов, в отношении которых может быть заключен специальный инвестиционный контракт, осуществляется </w:t>
      </w:r>
      <w:r w:rsidR="00BA594B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по оценке возможности заключению специальных инвестиционных контрактов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BA594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="001411A6">
        <w:rPr>
          <w:rFonts w:ascii="Times New Roman" w:hAnsi="Times New Roman" w:cs="Times New Roman"/>
          <w:color w:val="000000"/>
          <w:sz w:val="24"/>
          <w:szCs w:val="24"/>
        </w:rPr>
        <w:t xml:space="preserve"> (далее комиссия)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99A" w:rsidRDefault="0021599A" w:rsidP="005B3239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</w:t>
      </w:r>
      <w:r w:rsidR="00BB67C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отраслях промышленности, в рамках которых реализуются инвестиционные проекты.</w:t>
      </w:r>
    </w:p>
    <w:p w:rsidR="0021599A" w:rsidRDefault="0021599A" w:rsidP="00DA39CE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Типовая форма специального инвестиционного контракта утверждена постановлением Правительства Российской Федерации от 16 июля 2015 г.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№708 </w:t>
      </w:r>
      <w:r w:rsidR="003A36A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специальных инвестиционных контрактах для отдельных отраслей промышленности</w:t>
      </w:r>
      <w:r w:rsidR="003A36A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</w:t>
      </w:r>
      <w:r w:rsidR="000D3A23" w:rsidRPr="000D3A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0D3A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</w:t>
      </w:r>
      <w:r w:rsidR="000D3A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Калмыкия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по форме согласно приложению к настоящему Порядку с приложением: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предлагаемого перечня обязательств потенциального инвестора и (или) привлеченного лица (при наличии);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бизнес-плана, содержащего сведения: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перечне мероприятий инвестиционного проекта;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объеме инвестиций в инвестиционный проект и сроках окупаемости;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финансовый план;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7" w:history="1">
        <w:r>
          <w:rPr>
            <w:rStyle w:val="a5"/>
            <w:rFonts w:ascii="Times New Roman" w:hAnsi="Times New Roman"/>
            <w:color w:val="004A7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10 января 2002 г. № 7-ФЗ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охране окружающей среды</w:t>
      </w:r>
      <w:r w:rsidR="00B359F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их внедрения);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объем налогов, планируемых к уплате по окончании срока специального инвестиционного контракта;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создаваемых рабочих мест в ходе реализации инвестиционного проекта;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иные показатели, характеризующие выполнение инвестором принятых обязательств.</w:t>
      </w:r>
    </w:p>
    <w:p w:rsidR="0021599A" w:rsidRDefault="0021599A" w:rsidP="000D3A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1599A" w:rsidRDefault="0021599A" w:rsidP="00ED33B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ED3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выписки из Единого государственного реестра юридических лиц, выданной не более чем за два месяца до подачи заявки (для юридических лиц).</w:t>
      </w:r>
    </w:p>
    <w:p w:rsidR="0021599A" w:rsidRDefault="0021599A" w:rsidP="00ED33B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ED3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выписки из Единого государственного реестра индивидуальных предпринимателей, выданной не более чем за два месяца до подачи заявки (для индивидуальных предпринимателей).</w:t>
      </w:r>
    </w:p>
    <w:p w:rsidR="0021599A" w:rsidRDefault="0021599A" w:rsidP="00ED33B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составе заявления с документами, указанными в </w:t>
      </w:r>
      <w:hyperlink w:anchor="Par1" w:history="1">
        <w:r>
          <w:rPr>
            <w:rStyle w:val="a5"/>
            <w:rFonts w:cs="Calibri"/>
          </w:rPr>
          <w:t>пункте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21599A" w:rsidRDefault="0021599A" w:rsidP="00FA3EE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1599A" w:rsidRDefault="0021599A" w:rsidP="00FA3EE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на разработку проектной документации;</w:t>
      </w:r>
    </w:p>
    <w:p w:rsidR="0021599A" w:rsidRDefault="0021599A" w:rsidP="00FA3EE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на строительство или реконструкцию производственных зданий и сооружений;</w:t>
      </w:r>
    </w:p>
    <w:p w:rsidR="0021599A" w:rsidRDefault="0021599A" w:rsidP="00FA3EE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расконсервируемого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1599A" w:rsidRDefault="0021599A" w:rsidP="00FA3EE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 Подтверждающими документами, предусмотренными </w:t>
      </w:r>
      <w:hyperlink w:anchor="Par17" w:history="1">
        <w:r>
          <w:rPr>
            <w:rStyle w:val="a5"/>
            <w:rFonts w:cs="Calibri"/>
          </w:rPr>
          <w:t>пунктом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1599A" w:rsidRDefault="0021599A" w:rsidP="002F2066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</w:t>
      </w:r>
      <w:hyperlink w:anchor="Par1" w:history="1">
        <w:r>
          <w:rPr>
            <w:rStyle w:val="a5"/>
            <w:rFonts w:cs="Calibri"/>
          </w:rPr>
          <w:t>пункте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8" w:history="1">
        <w:r>
          <w:rPr>
            <w:rStyle w:val="a5"/>
            <w:rFonts w:cs="Calibri"/>
          </w:rPr>
          <w:t>законом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10 января 2002 г. № 7-ФЗ </w:t>
      </w:r>
      <w:r w:rsidR="002F206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охране окружающей среды</w:t>
      </w:r>
      <w:r w:rsidR="002F206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599A" w:rsidRDefault="0021599A" w:rsidP="004A4FBD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план мероприятий по охране окружающей среды, согласованный министерством природных ресурсов</w:t>
      </w:r>
      <w:r w:rsidR="004A4FBD">
        <w:rPr>
          <w:rFonts w:ascii="Times New Roman" w:hAnsi="Times New Roman" w:cs="Times New Roman"/>
          <w:color w:val="000000"/>
          <w:sz w:val="24"/>
          <w:szCs w:val="24"/>
        </w:rPr>
        <w:t xml:space="preserve"> и охраны окружающей среды Республики Калмыкия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объектов II и III категории);</w:t>
      </w:r>
    </w:p>
    <w:p w:rsidR="0021599A" w:rsidRDefault="0021599A" w:rsidP="004A4FBD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9" w:history="1">
        <w:r>
          <w:rPr>
            <w:rStyle w:val="a5"/>
            <w:rFonts w:cs="Calibri"/>
          </w:rPr>
          <w:t>законом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10 января 2002 г. № 7-ФЗ </w:t>
      </w:r>
      <w:r w:rsidR="002E2F3E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A317F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охране окружающей среды</w:t>
      </w:r>
      <w:r w:rsidR="008A317F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объектов I категории);</w:t>
      </w:r>
    </w:p>
    <w:p w:rsidR="0021599A" w:rsidRDefault="0021599A" w:rsidP="008A317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1599A" w:rsidRDefault="0021599A" w:rsidP="008A317F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</w:t>
      </w:r>
      <w:r w:rsidR="002654E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аналогов, инвестор в составе заявления с документами, указанными в </w:t>
      </w:r>
      <w:hyperlink w:anchor="Par1" w:history="1">
        <w:r>
          <w:rPr>
            <w:rStyle w:val="a5"/>
            <w:rFonts w:cs="Calibri"/>
          </w:rPr>
          <w:t>пункте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21599A" w:rsidRDefault="0021599A" w:rsidP="002654E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Секретарь </w:t>
      </w:r>
      <w:r w:rsidR="002654E0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8-11 настоящего Порядка.</w:t>
      </w:r>
    </w:p>
    <w:p w:rsidR="0021599A" w:rsidRDefault="0021599A" w:rsidP="002654E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12.1. В случае несоответствия представленных документов требованиям пунктов 8-11 настоящего Порядка в течение пяти рабочих дней с даты регистрации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21599A" w:rsidRDefault="0021599A" w:rsidP="002654E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12.2. 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D40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22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муниципального образования Республики Калмыкия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уполномоченным специалистам.</w:t>
      </w:r>
    </w:p>
    <w:p w:rsidR="0021599A" w:rsidRDefault="0021599A" w:rsidP="00747B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12.3. Уполномоченные специалисты Администрации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747B2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течение 20 рабочих дней с даты получения документов, указанных в пунктах 8-11 настоящего Порядка, на основании требований, установленных пунктом 5 настоящего Порядка:</w:t>
      </w:r>
    </w:p>
    <w:p w:rsidR="0021599A" w:rsidRDefault="0021599A" w:rsidP="00747B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12.3.1. Рассматривают в пределах своей компетенции полученные документы на предмет: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5 настоящего Порядка (уполномоченный орган);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организационной и технологической реализуемости инвестиционного проекта; 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реализуемости финансового плана;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влияния инвестиционного проекта на экологическую обстановку в поселении;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соответствия инвестиционного проекта целям, указанным в пункте 1 настоящего Порядка (уполномоченный орган);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соответствие указанных претендентом мер стимулирования муниципальным правовым актам:</w:t>
      </w:r>
    </w:p>
    <w:p w:rsidR="0021599A" w:rsidRDefault="0021599A" w:rsidP="00747B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12.3.2. Готовят и направляют секретарю </w:t>
      </w:r>
      <w:r w:rsidR="00747B23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</w:t>
      </w:r>
    </w:p>
    <w:p w:rsidR="0021599A" w:rsidRDefault="0021599A" w:rsidP="00747B23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12.4. Секретарь </w:t>
      </w:r>
      <w:r w:rsidR="00747B23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60 рабочих дней с даты получения документов, указанных в пунктах 8-11 настоящего Порядка, на основании заключения уполномоченных специалистов Администрации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D40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B2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муниципального образования Республики Калмыкия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 сводное заключение о возможности (невозможности) заключения специального инвестиционного контракта, в котором содержится: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перечень мер стимулирования, осуществляемых в отношении инвестора и (или) привлеченного лица;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перечень обязательств инвестора и привлеченного лица (в случае его привлечения);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срок действия специального инвестиционного контракта;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перечень мероприятий инвестиционного проекта;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объем инвестиций в инвестиционный проект;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="00CC6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информация об организационной и технологической реализуемости инвестиционного проекта;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="00CC6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реализуемости финансового плана;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="00CC6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сведения о влиянии инвестиционного проекта на экологическую обстановку в поселении (муниципальном образовании);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сведения о соответствии инвестиционного проекта целям, указанным в пункте 1 настоящего Порядка;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сведения о соответствии указанных претендентом мер стимулирования муниципальным правовым актам.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сводному заключению прилагаются заключения органов исполнительной власти о возможности (невозможности) заключения специального инвестиционного контракта, а также подготовленный уполномоченным органом проект специального инвестиционного контракта.</w:t>
      </w:r>
    </w:p>
    <w:p w:rsidR="0021599A" w:rsidRDefault="0021599A" w:rsidP="00467432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12.5. При подготовке сводного заключения, указанного в пункте 12.4. настоящего Порядка, </w:t>
      </w:r>
      <w:r w:rsidR="00467432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</w:t>
      </w:r>
    </w:p>
    <w:p w:rsidR="0021599A" w:rsidRDefault="0021599A" w:rsidP="00467432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12.6. Вопрос о возможности (невозможности) заключения специального инвестиционного контракта выносится на очередное заседание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99A" w:rsidRDefault="0021599A" w:rsidP="006A699B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решение о невозможности заключения специального инвестиционного контракта если: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инвестиционный проект не соответствует целям, указанным в пункте </w:t>
      </w:r>
      <w:hyperlink r:id="rId10" w:history="1">
        <w:r>
          <w:rPr>
            <w:rStyle w:val="a5"/>
            <w:rFonts w:cs="Calibri"/>
          </w:rPr>
          <w:t>2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Порядка;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представленные инвестором заявление и документы не соответствуют </w:t>
      </w:r>
      <w:hyperlink w:anchor="Par1" w:history="1">
        <w:r>
          <w:rPr>
            <w:rStyle w:val="a5"/>
            <w:rFonts w:cs="Calibri"/>
          </w:rPr>
          <w:t>пунктам</w:t>
        </w:r>
      </w:hyperlink>
      <w:r>
        <w:rPr>
          <w:rFonts w:ascii="Times New Roman" w:hAnsi="Times New Roman" w:cs="Times New Roman"/>
          <w:color w:val="004A7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8 - 11 настоящего Порядка;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</w:t>
      </w:r>
    </w:p>
    <w:p w:rsidR="0021599A" w:rsidRDefault="0021599A">
      <w:pPr>
        <w:shd w:val="clear" w:color="auto" w:fill="FFFFFF"/>
        <w:spacing w:before="100" w:after="10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представленные инвестором документы не соответствуют требованиям, установленным пунктом 5 настоящего Порядка.</w:t>
      </w:r>
    </w:p>
    <w:p w:rsidR="0021599A" w:rsidRDefault="0021599A" w:rsidP="006A699B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Решение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оформляется протоколом заседания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секретарем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со дня его получения лицам, участвующим в заключении специального инвестиционного контракта.</w:t>
      </w:r>
    </w:p>
    <w:p w:rsidR="0021599A" w:rsidRDefault="0021599A" w:rsidP="006A699B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случае направления решения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</w:p>
    <w:p w:rsidR="0021599A" w:rsidRDefault="0021599A" w:rsidP="006A699B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r w:rsidR="006A699B">
        <w:rPr>
          <w:rFonts w:ascii="Times New Roman" w:hAnsi="Times New Roman" w:cs="Times New Roman"/>
          <w:color w:val="000000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21599A" w:rsidRDefault="0021599A" w:rsidP="006A699B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В течение 10 рабочих дней со дня получения протокола разногласий секретарь </w:t>
      </w:r>
      <w:r w:rsidR="00C737E0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переговоры с инвестором или привлеченным лицом (при наличии) для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21599A" w:rsidRDefault="0021599A" w:rsidP="00C737E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В случае неполучения секретарем </w:t>
      </w:r>
      <w:r w:rsidR="00C737E0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20 рабочих дней со дня направления инвестору и привлеченному лицу (при наличии) решения </w:t>
      </w:r>
      <w:r w:rsidR="00C737E0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21599A" w:rsidRDefault="0021599A" w:rsidP="00C737E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В течение 10 рабочих дней со дня получения подписанного инвестором и привлеченным лицом (при наличии)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подписывают специальный инвестиционный контракт.</w:t>
      </w:r>
    </w:p>
    <w:p w:rsidR="0021599A" w:rsidRDefault="0021599A" w:rsidP="00C737E0">
      <w:pPr>
        <w:shd w:val="clear" w:color="auto" w:fill="FFFFFF"/>
        <w:spacing w:before="100" w:after="10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0D1B" w:rsidRDefault="00D40D1B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6D97" w:rsidRDefault="00D36D97" w:rsidP="003421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2118" w:rsidRPr="00D40D1B" w:rsidRDefault="00342118" w:rsidP="003421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Приложение №2</w:t>
      </w:r>
      <w:r w:rsidR="00D40D1B"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к постановлению </w:t>
      </w:r>
    </w:p>
    <w:p w:rsidR="00342118" w:rsidRPr="00D40D1B" w:rsidRDefault="00342118" w:rsidP="003421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Администрации </w:t>
      </w:r>
      <w:r w:rsidR="00D40D1B" w:rsidRPr="00D40D1B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Адыковского</w:t>
      </w:r>
      <w:r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СМО РК </w:t>
      </w:r>
    </w:p>
    <w:p w:rsidR="00342118" w:rsidRPr="00D40D1B" w:rsidRDefault="00342118" w:rsidP="003421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 w:rsidR="00D40D1B"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06.06.20</w:t>
      </w:r>
      <w:r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16 г. №</w:t>
      </w:r>
      <w:r w:rsidR="00D40D1B" w:rsidRPr="00D40D1B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56</w:t>
      </w: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3BE1" w:rsidRPr="00993BE1" w:rsidRDefault="00993BE1" w:rsidP="00993BE1">
      <w:pPr>
        <w:pStyle w:val="af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BE1" w:rsidRPr="00993BE1" w:rsidRDefault="00993BE1" w:rsidP="00993BE1">
      <w:pPr>
        <w:pStyle w:val="af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BE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978EE" w:rsidRDefault="00993BE1" w:rsidP="00A97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3BE1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A978EE">
        <w:rPr>
          <w:rFonts w:ascii="Times New Roman" w:hAnsi="Times New Roman" w:cs="Times New Roman"/>
          <w:b/>
          <w:bCs/>
          <w:sz w:val="24"/>
          <w:szCs w:val="24"/>
        </w:rPr>
        <w:t xml:space="preserve">по оценке возможности заключения специальных инвестиционных контрактов администрации </w:t>
      </w:r>
      <w:r w:rsidR="00D40D1B" w:rsidRPr="00D40D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Адыковского</w:t>
      </w:r>
      <w:r w:rsidRPr="00D40D1B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993BE1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муниципального образования </w:t>
      </w:r>
      <w:r w:rsidR="00A978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Калмыкия </w:t>
      </w:r>
      <w:r w:rsidR="00A978EE" w:rsidRPr="00CF2E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78EE" w:rsidRPr="00CF2E47" w:rsidRDefault="00A978EE" w:rsidP="00A978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BE1" w:rsidRPr="00993BE1" w:rsidRDefault="00993BE1" w:rsidP="00993BE1">
      <w:pPr>
        <w:pStyle w:val="af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3BE1" w:rsidRPr="00993BE1" w:rsidRDefault="00993BE1" w:rsidP="00993BE1">
      <w:pPr>
        <w:pStyle w:val="af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3BE1" w:rsidRPr="00993BE1" w:rsidRDefault="00993BE1" w:rsidP="00993BE1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993BE1">
        <w:rPr>
          <w:rFonts w:ascii="Times New Roman" w:hAnsi="Times New Roman" w:cs="Times New Roman"/>
          <w:sz w:val="24"/>
          <w:szCs w:val="24"/>
        </w:rPr>
        <w:t xml:space="preserve">- </w:t>
      </w:r>
      <w:r w:rsidR="00D40D1B">
        <w:rPr>
          <w:rFonts w:ascii="Times New Roman" w:hAnsi="Times New Roman" w:cs="Times New Roman"/>
          <w:sz w:val="24"/>
          <w:szCs w:val="24"/>
        </w:rPr>
        <w:t>Мергульчиева Б.Н.</w:t>
      </w:r>
      <w:r w:rsidRPr="00993BE1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="00D40D1B" w:rsidRPr="00993BE1">
        <w:rPr>
          <w:rFonts w:ascii="Times New Roman" w:hAnsi="Times New Roman" w:cs="Times New Roman"/>
          <w:sz w:val="24"/>
          <w:szCs w:val="24"/>
        </w:rPr>
        <w:t xml:space="preserve"> </w:t>
      </w:r>
      <w:r w:rsidRPr="00993BE1">
        <w:rPr>
          <w:rFonts w:ascii="Times New Roman" w:hAnsi="Times New Roman" w:cs="Times New Roman"/>
          <w:sz w:val="24"/>
          <w:szCs w:val="24"/>
        </w:rPr>
        <w:t>СМО РК, председатель комиссии;</w:t>
      </w:r>
    </w:p>
    <w:p w:rsidR="00993BE1" w:rsidRPr="00993BE1" w:rsidRDefault="00993BE1" w:rsidP="00993BE1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993BE1">
        <w:rPr>
          <w:rFonts w:ascii="Times New Roman" w:hAnsi="Times New Roman" w:cs="Times New Roman"/>
          <w:sz w:val="24"/>
          <w:szCs w:val="24"/>
        </w:rPr>
        <w:t xml:space="preserve">- </w:t>
      </w:r>
      <w:r w:rsidR="00D40D1B">
        <w:rPr>
          <w:rFonts w:ascii="Times New Roman" w:hAnsi="Times New Roman" w:cs="Times New Roman"/>
          <w:sz w:val="24"/>
          <w:szCs w:val="24"/>
        </w:rPr>
        <w:t>Огулова З.К</w:t>
      </w:r>
      <w:r w:rsidRPr="00993BE1">
        <w:rPr>
          <w:rFonts w:ascii="Times New Roman" w:hAnsi="Times New Roman" w:cs="Times New Roman"/>
          <w:sz w:val="24"/>
          <w:szCs w:val="24"/>
        </w:rPr>
        <w:t xml:space="preserve">. – Главный специалист администрации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Pr="00993BE1">
        <w:rPr>
          <w:rFonts w:ascii="Times New Roman" w:hAnsi="Times New Roman" w:cs="Times New Roman"/>
          <w:sz w:val="24"/>
          <w:szCs w:val="24"/>
        </w:rPr>
        <w:t xml:space="preserve"> СМО РК, секретарь комиссии.</w:t>
      </w:r>
    </w:p>
    <w:p w:rsidR="00993BE1" w:rsidRPr="00993BE1" w:rsidRDefault="00993BE1" w:rsidP="00993BE1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</w:p>
    <w:p w:rsidR="00993BE1" w:rsidRDefault="00993BE1" w:rsidP="00993BE1">
      <w:pPr>
        <w:pStyle w:val="af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3BE1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D40D1B" w:rsidRPr="00B45BCF" w:rsidRDefault="00D40D1B" w:rsidP="00993BE1">
      <w:pPr>
        <w:pStyle w:val="af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45BC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45BCF" w:rsidRPr="00B45BCF">
        <w:rPr>
          <w:rFonts w:ascii="Times New Roman" w:hAnsi="Times New Roman" w:cs="Times New Roman"/>
          <w:bCs/>
          <w:sz w:val="24"/>
          <w:szCs w:val="24"/>
        </w:rPr>
        <w:t>Джусубалиева Н.А. –депутат Адыковского СМО РК, главный экономист СПК ПЗ «Первомайский»</w:t>
      </w:r>
      <w:r w:rsidR="00B45BCF">
        <w:rPr>
          <w:rFonts w:ascii="Times New Roman" w:hAnsi="Times New Roman" w:cs="Times New Roman"/>
          <w:bCs/>
          <w:sz w:val="24"/>
          <w:szCs w:val="24"/>
        </w:rPr>
        <w:t>;</w:t>
      </w:r>
    </w:p>
    <w:p w:rsidR="00A978EE" w:rsidRPr="00E85BA4" w:rsidRDefault="00A978EE" w:rsidP="00A978EE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993BE1">
        <w:rPr>
          <w:rFonts w:ascii="Times New Roman" w:hAnsi="Times New Roman" w:cs="Times New Roman"/>
          <w:sz w:val="24"/>
          <w:szCs w:val="24"/>
        </w:rPr>
        <w:t xml:space="preserve">- </w:t>
      </w:r>
      <w:r w:rsidR="00D40D1B">
        <w:rPr>
          <w:rFonts w:ascii="Times New Roman" w:hAnsi="Times New Roman" w:cs="Times New Roman"/>
          <w:sz w:val="24"/>
          <w:szCs w:val="24"/>
        </w:rPr>
        <w:t>Онгулданов П.В.</w:t>
      </w:r>
      <w:r w:rsidRPr="00E85BA4">
        <w:rPr>
          <w:rFonts w:ascii="Times New Roman" w:hAnsi="Times New Roman" w:cs="Times New Roman"/>
          <w:sz w:val="24"/>
          <w:szCs w:val="24"/>
        </w:rPr>
        <w:t xml:space="preserve">. – Депутат </w:t>
      </w:r>
      <w:r w:rsidR="00D40D1B" w:rsidRPr="00CD1EE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Адыковского</w:t>
      </w:r>
      <w:r w:rsidRPr="00E85BA4">
        <w:rPr>
          <w:rFonts w:ascii="Times New Roman" w:hAnsi="Times New Roman" w:cs="Times New Roman"/>
          <w:sz w:val="24"/>
          <w:szCs w:val="24"/>
        </w:rPr>
        <w:t xml:space="preserve"> СМО РК;</w:t>
      </w:r>
    </w:p>
    <w:p w:rsidR="00E85BA4" w:rsidRPr="00E85BA4" w:rsidRDefault="00B45BCF" w:rsidP="00E85BA4">
      <w:pPr>
        <w:ind w:right="-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10B" w:rsidRPr="00E85BA4">
        <w:rPr>
          <w:rFonts w:ascii="Times New Roman" w:hAnsi="Times New Roman" w:cs="Times New Roman"/>
          <w:sz w:val="24"/>
          <w:szCs w:val="24"/>
        </w:rPr>
        <w:t xml:space="preserve">Джульджуева С.Л. - </w:t>
      </w:r>
      <w:r w:rsidR="00E85BA4" w:rsidRPr="00E85BA4">
        <w:rPr>
          <w:rFonts w:ascii="Times New Roman" w:hAnsi="Times New Roman" w:cs="Times New Roman"/>
          <w:sz w:val="24"/>
          <w:szCs w:val="24"/>
        </w:rPr>
        <w:t>Руководитель МК</w:t>
      </w:r>
      <w:r w:rsidR="007024B3">
        <w:rPr>
          <w:rFonts w:ascii="Times New Roman" w:hAnsi="Times New Roman" w:cs="Times New Roman"/>
          <w:sz w:val="24"/>
          <w:szCs w:val="24"/>
        </w:rPr>
        <w:t xml:space="preserve">У «Централизованная бухгалтерия                                   </w:t>
      </w:r>
      <w:r w:rsidR="00E85BA4" w:rsidRPr="00E85BA4">
        <w:rPr>
          <w:rFonts w:ascii="Times New Roman" w:hAnsi="Times New Roman" w:cs="Times New Roman"/>
          <w:sz w:val="24"/>
          <w:szCs w:val="24"/>
        </w:rPr>
        <w:t>МУ Черноземельского РМО РК»</w:t>
      </w:r>
      <w:r w:rsidR="00E85BA4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E85BA4" w:rsidRPr="00E85BA4">
        <w:rPr>
          <w:rFonts w:ascii="Times New Roman" w:hAnsi="Times New Roman" w:cs="Times New Roman"/>
          <w:sz w:val="24"/>
          <w:szCs w:val="24"/>
        </w:rPr>
        <w:t>;</w:t>
      </w:r>
    </w:p>
    <w:p w:rsidR="0021599A" w:rsidRPr="00E85BA4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78EE" w:rsidRDefault="00A978EE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982" w:rsidRDefault="00313982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6D97" w:rsidRDefault="00D36D97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BCF" w:rsidRDefault="00B45BCF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BCF" w:rsidRDefault="00B45BCF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2118" w:rsidRDefault="00342118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1CD4" w:rsidRDefault="00121CD4">
      <w:pPr>
        <w:shd w:val="clear" w:color="auto" w:fill="FFFFFF"/>
        <w:spacing w:before="100" w:after="10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37E0" w:rsidRPr="00B45BCF" w:rsidRDefault="00C737E0" w:rsidP="00B45BCF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45BC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</w:p>
    <w:p w:rsidR="00C737E0" w:rsidRPr="00B45BCF" w:rsidRDefault="0021599A" w:rsidP="00B45BCF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45BCF">
        <w:rPr>
          <w:rFonts w:ascii="Times New Roman" w:hAnsi="Times New Roman" w:cs="Times New Roman"/>
          <w:color w:val="000000"/>
          <w:sz w:val="18"/>
          <w:szCs w:val="18"/>
        </w:rPr>
        <w:t>к Порядку заключения специального инвестиционного контракта</w:t>
      </w:r>
      <w:r w:rsidRPr="00B45BCF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C737E0" w:rsidRPr="00B45BCF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Администрацией </w:t>
      </w:r>
      <w:r w:rsidR="00B45BCF" w:rsidRPr="00B45BCF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Адыковского</w:t>
      </w:r>
      <w:r w:rsidR="00C737E0" w:rsidRPr="00B45BCF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 </w:t>
      </w:r>
    </w:p>
    <w:p w:rsidR="0021599A" w:rsidRPr="00B45BCF" w:rsidRDefault="00C737E0" w:rsidP="00B45BCF">
      <w:pPr>
        <w:shd w:val="clear" w:color="auto" w:fill="FFFFFF"/>
        <w:spacing w:after="0" w:line="100" w:lineRule="atLeast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45BCF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муниципального образования Республики Калмыкия </w:t>
      </w:r>
    </w:p>
    <w:p w:rsidR="0021599A" w:rsidRDefault="0021599A" w:rsidP="00B45BC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Pr="00B45BCF" w:rsidRDefault="0021599A" w:rsidP="00B45BCF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BCF"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ЗАЯВКА НА УЧАСТИЕ В ОТБОРЕ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инвестиционного проекта)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 (индивидуального предпринимателя) 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__________________________________________________________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Тел./факс ________________________________________________________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(ИНН) 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Наименование, местонахождение объекта 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описание инвестиционного проекта__________________________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Характеристики инвестиционного проекта 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Начало реализации инвестиционного проекта 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ввода объекта в эксплуатацию 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окупаемости проекта 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Инвестиционные вложения 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финансирования: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собственные средства претендента 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заемные средства ____________________________________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государственной поддержки ___________________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иные привлекаемые заемные средства ________________</w:t>
      </w:r>
      <w:r w:rsidR="00982910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запрашиваемой финансовой поддержки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 деятельности: __________________________________________________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__________________ __________________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(подпись)            (И.О.Фамилия)</w:t>
      </w:r>
    </w:p>
    <w:p w:rsidR="0021599A" w:rsidRDefault="0021599A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21599A" w:rsidRDefault="00982910">
      <w:pPr>
        <w:shd w:val="clear" w:color="auto" w:fill="FFFFFF"/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21599A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21599A" w:rsidRDefault="0021599A">
      <w:pPr>
        <w:shd w:val="clear" w:color="auto" w:fill="FFFFFF"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599A" w:rsidSect="00CD1EEA">
      <w:pgSz w:w="11906" w:h="16838"/>
      <w:pgMar w:top="567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3B30BA5"/>
    <w:multiLevelType w:val="hybridMultilevel"/>
    <w:tmpl w:val="12661436"/>
    <w:lvl w:ilvl="0" w:tplc="BA3AC9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21599A"/>
    <w:rsid w:val="000A110B"/>
    <w:rsid w:val="000D3A23"/>
    <w:rsid w:val="00121CD4"/>
    <w:rsid w:val="001411A6"/>
    <w:rsid w:val="0021599A"/>
    <w:rsid w:val="00215A39"/>
    <w:rsid w:val="00220AE2"/>
    <w:rsid w:val="002654E0"/>
    <w:rsid w:val="002A1407"/>
    <w:rsid w:val="002E2F3E"/>
    <w:rsid w:val="002F2066"/>
    <w:rsid w:val="00313982"/>
    <w:rsid w:val="00316E03"/>
    <w:rsid w:val="00342118"/>
    <w:rsid w:val="003A0CA1"/>
    <w:rsid w:val="003A2A95"/>
    <w:rsid w:val="003A36A6"/>
    <w:rsid w:val="003D629C"/>
    <w:rsid w:val="00402A22"/>
    <w:rsid w:val="00467432"/>
    <w:rsid w:val="004A4FBD"/>
    <w:rsid w:val="005B3239"/>
    <w:rsid w:val="006402BA"/>
    <w:rsid w:val="00646C60"/>
    <w:rsid w:val="00651D67"/>
    <w:rsid w:val="00653C5F"/>
    <w:rsid w:val="00692F37"/>
    <w:rsid w:val="006A699B"/>
    <w:rsid w:val="007024B3"/>
    <w:rsid w:val="00714FAE"/>
    <w:rsid w:val="007300FF"/>
    <w:rsid w:val="00747B23"/>
    <w:rsid w:val="007B4DB8"/>
    <w:rsid w:val="007E5169"/>
    <w:rsid w:val="008A317F"/>
    <w:rsid w:val="008C24E4"/>
    <w:rsid w:val="008E6AAA"/>
    <w:rsid w:val="00982910"/>
    <w:rsid w:val="00993BE1"/>
    <w:rsid w:val="00A4122F"/>
    <w:rsid w:val="00A80199"/>
    <w:rsid w:val="00A978EE"/>
    <w:rsid w:val="00B359F8"/>
    <w:rsid w:val="00B45BCF"/>
    <w:rsid w:val="00BA594B"/>
    <w:rsid w:val="00BB67C8"/>
    <w:rsid w:val="00C737E0"/>
    <w:rsid w:val="00CC6AC1"/>
    <w:rsid w:val="00CD1C2F"/>
    <w:rsid w:val="00CD1EEA"/>
    <w:rsid w:val="00CF2E47"/>
    <w:rsid w:val="00D36D97"/>
    <w:rsid w:val="00D40D1B"/>
    <w:rsid w:val="00D80683"/>
    <w:rsid w:val="00DA39CE"/>
    <w:rsid w:val="00E85BA4"/>
    <w:rsid w:val="00EB7072"/>
    <w:rsid w:val="00EC5477"/>
    <w:rsid w:val="00ED33B0"/>
    <w:rsid w:val="00F73875"/>
    <w:rsid w:val="00FA3EEF"/>
    <w:rsid w:val="00FA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Calibri"/>
      <w:lang w:eastAsia="ar-SA"/>
    </w:rPr>
  </w:style>
  <w:style w:type="paragraph" w:styleId="1">
    <w:name w:val="heading 1"/>
    <w:basedOn w:val="a"/>
    <w:next w:val="a0"/>
    <w:link w:val="10"/>
    <w:uiPriority w:val="9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1">
    <w:name w:val="Default Paragraph Font"/>
    <w:link w:val="CharChar1CharChar1CharChar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apple-converted-space">
    <w:name w:val="apple-converted-space"/>
    <w:basedOn w:val="a1"/>
    <w:uiPriority w:val="99"/>
    <w:rPr>
      <w:rFonts w:cs="Times New Roman"/>
    </w:rPr>
  </w:style>
  <w:style w:type="character" w:customStyle="1" w:styleId="a4">
    <w:name w:val="Текст выноски Знак"/>
    <w:basedOn w:val="a1"/>
    <w:uiPriority w:val="99"/>
    <w:rPr>
      <w:rFonts w:ascii="Tahoma" w:hAnsi="Tahoma" w:cs="Tahoma"/>
      <w:sz w:val="16"/>
      <w:szCs w:val="16"/>
    </w:rPr>
  </w:style>
  <w:style w:type="character" w:styleId="a5">
    <w:name w:val="Hyperlink"/>
    <w:basedOn w:val="a1"/>
    <w:uiPriority w:val="99"/>
    <w:rPr>
      <w:rFonts w:cs="Times New Roman"/>
      <w:color w:val="0000FF"/>
      <w:u w:val="single"/>
      <w:lang/>
    </w:rPr>
  </w:style>
  <w:style w:type="character" w:customStyle="1" w:styleId="grey">
    <w:name w:val="grey"/>
    <w:basedOn w:val="a1"/>
    <w:uiPriority w:val="99"/>
    <w:rPr>
      <w:rFonts w:cs="Times New Roman"/>
    </w:rPr>
  </w:style>
  <w:style w:type="character" w:customStyle="1" w:styleId="b-share-popupitemtext">
    <w:name w:val="b-share-popup__item__text"/>
    <w:basedOn w:val="a1"/>
    <w:uiPriority w:val="99"/>
    <w:rPr>
      <w:rFonts w:cs="Times New Roman"/>
    </w:rPr>
  </w:style>
  <w:style w:type="character" w:customStyle="1" w:styleId="a6">
    <w:name w:val="Гипертекстовая ссылка"/>
    <w:basedOn w:val="a1"/>
    <w:uiPriority w:val="99"/>
    <w:rPr>
      <w:rFonts w:cs="Times New Roman"/>
      <w:color w:val="auto"/>
    </w:rPr>
  </w:style>
  <w:style w:type="character" w:customStyle="1" w:styleId="ListLabel1">
    <w:name w:val="ListLabel 1"/>
    <w:uiPriority w:val="99"/>
    <w:rPr>
      <w:sz w:val="20"/>
    </w:rPr>
  </w:style>
  <w:style w:type="paragraph" w:customStyle="1" w:styleId="a7">
    <w:name w:val="Заголовок"/>
    <w:basedOn w:val="a"/>
    <w:next w:val="a0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locked/>
    <w:rPr>
      <w:rFonts w:ascii="Calibri" w:eastAsia="SimSun" w:hAnsi="Calibri" w:cs="Calibri"/>
      <w:lang w:eastAsia="ar-SA" w:bidi="ar-SA"/>
    </w:rPr>
  </w:style>
  <w:style w:type="paragraph" w:styleId="a9">
    <w:name w:val="List"/>
    <w:basedOn w:val="a0"/>
    <w:uiPriority w:val="99"/>
  </w:style>
  <w:style w:type="paragraph" w:customStyle="1" w:styleId="11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pPr>
      <w:suppressLineNumbers/>
    </w:pPr>
  </w:style>
  <w:style w:type="paragraph" w:styleId="aa">
    <w:name w:val="Normal (Web)"/>
    <w:basedOn w:val="a"/>
    <w:uiPriority w:val="99"/>
    <w:pPr>
      <w:spacing w:before="100" w:after="100" w:line="100" w:lineRule="atLeast"/>
    </w:pPr>
    <w:rPr>
      <w:rFonts w:eastAsia="Times New Roman" w:cs="Times New Roman"/>
      <w:sz w:val="24"/>
      <w:szCs w:val="24"/>
    </w:rPr>
  </w:style>
  <w:style w:type="paragraph" w:styleId="ab">
    <w:name w:val="Balloon Text"/>
    <w:basedOn w:val="a"/>
    <w:link w:val="13"/>
    <w:uiPriority w:val="99"/>
    <w:semiHidden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1"/>
    <w:link w:val="ab"/>
    <w:uiPriority w:val="99"/>
    <w:semiHidden/>
    <w:locked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c">
    <w:name w:val="Нормальный (таблица)"/>
    <w:basedOn w:val="a"/>
    <w:uiPriority w:val="99"/>
    <w:pPr>
      <w:widowControl w:val="0"/>
      <w:spacing w:after="0" w:line="100" w:lineRule="atLeast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Прижатый влево"/>
    <w:basedOn w:val="a"/>
    <w:uiPriority w:val="99"/>
    <w:pPr>
      <w:widowControl w:val="0"/>
      <w:spacing w:after="0" w:line="100" w:lineRule="atLeast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lang w:eastAsia="ar-SA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651D67"/>
    <w:pPr>
      <w:widowControl w:val="0"/>
      <w:suppressAutoHyphens w:val="0"/>
      <w:autoSpaceDE w:val="0"/>
      <w:autoSpaceDN w:val="0"/>
      <w:adjustRightInd w:val="0"/>
      <w:spacing w:after="0" w:line="36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651D67"/>
    <w:rPr>
      <w:rFonts w:ascii="Times New Roman" w:hAnsi="Times New Roman" w:cs="Times New Roman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link w:val="a1"/>
    <w:uiPriority w:val="99"/>
    <w:rsid w:val="00651D67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93BE1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Pr>
      <w:rFonts w:ascii="Calibri" w:eastAsia="SimSun" w:hAnsi="Calibri" w:cs="Calibri"/>
      <w:lang w:eastAsia="ar-SA" w:bidi="ar-SA"/>
    </w:rPr>
  </w:style>
  <w:style w:type="paragraph" w:customStyle="1" w:styleId="14">
    <w:name w:val="Знак1"/>
    <w:basedOn w:val="a"/>
    <w:uiPriority w:val="99"/>
    <w:rsid w:val="00E85BA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2">
    <w:name w:val="Table Grid"/>
    <w:basedOn w:val="a2"/>
    <w:uiPriority w:val="99"/>
    <w:rsid w:val="00D36D97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C6A07CC8790B7B0ED0E1FAE02084407A4E7359A561A6B1B2288AE9EC8BB9087748E06099AF12EBDE70h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07CC8790B7B0ED0E1FAE02084407A4E7359A566ABB1B2288AE9EC8B7B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3158</Words>
  <Characters>18005</Characters>
  <Application>Microsoft Office Word</Application>
  <DocSecurity>0</DocSecurity>
  <Lines>150</Lines>
  <Paragraphs>42</Paragraphs>
  <ScaleCrop>false</ScaleCrop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ШАКИНСКОГО СЕЛЬСКОГО ПОСЕЛЕНИЯ        КУМЫЛЖЕНСКОГО МУНИЦИПАЛЬНОГО РАЙОНА ВОЛГОГРАДСКОЙ ОБЛАСТИ</dc:title>
  <dc:creator>nazila.dmitrieva</dc:creator>
  <cp:lastModifiedBy>Аня</cp:lastModifiedBy>
  <cp:revision>2</cp:revision>
  <cp:lastPrinted>2016-03-15T06:54:00Z</cp:lastPrinted>
  <dcterms:created xsi:type="dcterms:W3CDTF">2022-05-11T09:19:00Z</dcterms:created>
  <dcterms:modified xsi:type="dcterms:W3CDTF">2022-05-11T09:19:00Z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