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660191" w:rsidRPr="00A26CE9" w:rsidTr="00C12C35">
        <w:trPr>
          <w:trHeight w:val="1602"/>
        </w:trPr>
        <w:tc>
          <w:tcPr>
            <w:tcW w:w="4608" w:type="dxa"/>
          </w:tcPr>
          <w:p w:rsidR="00660191" w:rsidRPr="00A26CE9" w:rsidRDefault="00660191" w:rsidP="00C12C35">
            <w:pPr>
              <w:jc w:val="center"/>
              <w:rPr>
                <w:b/>
              </w:rPr>
            </w:pPr>
          </w:p>
          <w:p w:rsidR="00660191" w:rsidRPr="00A26CE9" w:rsidRDefault="00660191" w:rsidP="00C12C35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660191" w:rsidRPr="00A26CE9" w:rsidRDefault="00660191" w:rsidP="00C12C35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660191" w:rsidRPr="00A26CE9" w:rsidRDefault="00660191" w:rsidP="00C12C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660191" w:rsidRPr="00A26CE9" w:rsidRDefault="00660191" w:rsidP="00C12C3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9019874" r:id="rId6"/>
              </w:pict>
            </w:r>
          </w:p>
        </w:tc>
        <w:tc>
          <w:tcPr>
            <w:tcW w:w="4787" w:type="dxa"/>
            <w:hideMark/>
          </w:tcPr>
          <w:p w:rsidR="00660191" w:rsidRDefault="00660191" w:rsidP="00C12C35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660191" w:rsidRPr="00A26CE9" w:rsidRDefault="00660191" w:rsidP="00C12C3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660191" w:rsidRPr="00A26CE9" w:rsidRDefault="00660191" w:rsidP="00C12C35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660191" w:rsidRPr="00A26CE9" w:rsidRDefault="00660191" w:rsidP="00C12C35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660191" w:rsidRDefault="00660191" w:rsidP="00660191">
      <w:pPr>
        <w:pBdr>
          <w:bottom w:val="single" w:sz="12" w:space="11" w:color="auto"/>
        </w:pBdr>
        <w:jc w:val="center"/>
      </w:pPr>
    </w:p>
    <w:p w:rsidR="00660191" w:rsidRPr="00A26CE9" w:rsidRDefault="00660191" w:rsidP="00660191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660191" w:rsidRPr="00A26CE9" w:rsidRDefault="00660191" w:rsidP="00660191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2F0477">
        <w:t>@</w:t>
      </w:r>
      <w:r>
        <w:rPr>
          <w:lang w:val="en-US"/>
        </w:rPr>
        <w:t>mail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660191" w:rsidRDefault="00660191" w:rsidP="00660191"/>
    <w:p w:rsidR="00660191" w:rsidRDefault="00D923A8" w:rsidP="00660191">
      <w:r>
        <w:t>20</w:t>
      </w:r>
      <w:r w:rsidR="00660191">
        <w:t xml:space="preserve"> февраля 201</w:t>
      </w:r>
      <w:r>
        <w:t>7</w:t>
      </w:r>
      <w:r w:rsidR="00660191">
        <w:t xml:space="preserve"> года</w:t>
      </w:r>
      <w:r w:rsidR="00660191" w:rsidRPr="00A26CE9">
        <w:t xml:space="preserve">                 </w:t>
      </w:r>
      <w:r w:rsidR="00660191">
        <w:t xml:space="preserve">                </w:t>
      </w:r>
      <w:r w:rsidR="00660191" w:rsidRPr="00A26CE9">
        <w:t xml:space="preserve">   </w:t>
      </w:r>
      <w:r w:rsidR="00660191" w:rsidRPr="00A26CE9">
        <w:rPr>
          <w:b/>
        </w:rPr>
        <w:t xml:space="preserve">№ </w:t>
      </w:r>
      <w:r w:rsidR="00425EAB">
        <w:rPr>
          <w:b/>
        </w:rPr>
        <w:t>6</w:t>
      </w:r>
      <w:r w:rsidR="00660191" w:rsidRPr="00A26CE9">
        <w:t xml:space="preserve">                             </w:t>
      </w:r>
      <w:r w:rsidR="00660191">
        <w:t xml:space="preserve">                          </w:t>
      </w:r>
      <w:r w:rsidR="00660191" w:rsidRPr="00A26CE9">
        <w:t>п.</w:t>
      </w:r>
      <w:r w:rsidR="00660191">
        <w:t xml:space="preserve"> </w:t>
      </w:r>
      <w:r w:rsidR="00660191" w:rsidRPr="00A26CE9">
        <w:t>Адык</w:t>
      </w:r>
    </w:p>
    <w:p w:rsidR="00660191" w:rsidRDefault="00660191" w:rsidP="00660191"/>
    <w:p w:rsidR="00660191" w:rsidRPr="002F0477" w:rsidRDefault="00660191" w:rsidP="00660191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осуществления контроля над обеспечением бесперебойного функционирования объектов </w:t>
      </w:r>
      <w:proofErr w:type="spellStart"/>
      <w:r w:rsidRPr="002F0477">
        <w:rPr>
          <w:bCs/>
        </w:rPr>
        <w:t>энерго-газо-водоснабжения</w:t>
      </w:r>
      <w:proofErr w:type="spellEnd"/>
      <w:r w:rsidRPr="002F0477">
        <w:rPr>
          <w:bCs/>
        </w:rPr>
        <w:t xml:space="preserve">, а также обеспечения правопорядка в период праздничных дней посвященных Дню </w:t>
      </w:r>
      <w:r>
        <w:rPr>
          <w:bCs/>
        </w:rPr>
        <w:t>Защитника Отечества</w:t>
      </w:r>
      <w:r w:rsidRPr="002F0477">
        <w:rPr>
          <w:bCs/>
        </w:rPr>
        <w:t xml:space="preserve"> с </w:t>
      </w:r>
      <w:r>
        <w:rPr>
          <w:bCs/>
        </w:rPr>
        <w:t>2</w:t>
      </w:r>
      <w:r w:rsidR="00425EAB">
        <w:rPr>
          <w:bCs/>
        </w:rPr>
        <w:t>2</w:t>
      </w:r>
      <w:r w:rsidRPr="002F0477">
        <w:rPr>
          <w:bCs/>
        </w:rPr>
        <w:t xml:space="preserve"> по </w:t>
      </w:r>
      <w:r>
        <w:rPr>
          <w:bCs/>
        </w:rPr>
        <w:t>2</w:t>
      </w:r>
      <w:r w:rsidR="00425EAB">
        <w:rPr>
          <w:bCs/>
        </w:rPr>
        <w:t>7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 w:rsidR="00425EAB">
        <w:rPr>
          <w:bCs/>
        </w:rPr>
        <w:t>7</w:t>
      </w:r>
      <w:r w:rsidRPr="002F0477">
        <w:rPr>
          <w:bCs/>
        </w:rPr>
        <w:t xml:space="preserve"> года на территории Адыковского сельского муниципального образования Республики Калмыкия</w:t>
      </w:r>
    </w:p>
    <w:p w:rsidR="00660191" w:rsidRPr="002F0477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 2</w:t>
      </w:r>
      <w:r w:rsidR="00425EAB">
        <w:rPr>
          <w:bCs/>
        </w:rPr>
        <w:t>2</w:t>
      </w:r>
      <w:r w:rsidRPr="002F0477">
        <w:rPr>
          <w:bCs/>
        </w:rPr>
        <w:t xml:space="preserve"> по </w:t>
      </w:r>
      <w:r>
        <w:rPr>
          <w:bCs/>
        </w:rPr>
        <w:t>2</w:t>
      </w:r>
      <w:r w:rsidR="00425EAB">
        <w:rPr>
          <w:bCs/>
        </w:rPr>
        <w:t>7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 w:rsidR="00425EAB">
        <w:rPr>
          <w:bCs/>
        </w:rPr>
        <w:t>7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660191" w:rsidRDefault="00660191" w:rsidP="00660191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(с 10.00 часов до 15.00 часов – на своем рабочем месте, далее – дома (на домашнем или мобильном телефоне);</w:t>
      </w:r>
    </w:p>
    <w:p w:rsidR="00660191" w:rsidRDefault="00660191" w:rsidP="00660191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Главе администрации Адыковского СМО РК в 10.00 часов.</w:t>
      </w: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Pr="00BE652B">
        <w:rPr>
          <w:bCs/>
        </w:rPr>
        <w:t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на территории Адыковского СМО РК и на подведомственных объектах жизнеобеспечения населения.</w:t>
      </w: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</w:t>
      </w:r>
      <w:r w:rsidR="00425EAB">
        <w:rPr>
          <w:bCs/>
        </w:rPr>
        <w:t>Каткаев В.Б</w:t>
      </w:r>
      <w:r>
        <w:rPr>
          <w:bCs/>
        </w:rPr>
        <w:t>.) принять дополнительные предупредительно-профилактические меры, направленные на обеспечение правопорядка и общественной безопасности в период с 2</w:t>
      </w:r>
      <w:r w:rsidR="00425EAB">
        <w:rPr>
          <w:bCs/>
        </w:rPr>
        <w:t>2</w:t>
      </w:r>
      <w:r w:rsidRPr="002F0477">
        <w:rPr>
          <w:bCs/>
        </w:rPr>
        <w:t xml:space="preserve"> по </w:t>
      </w:r>
      <w:r>
        <w:rPr>
          <w:bCs/>
        </w:rPr>
        <w:t>2</w:t>
      </w:r>
      <w:r w:rsidR="00425EAB">
        <w:rPr>
          <w:bCs/>
        </w:rPr>
        <w:t>7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 w:rsidR="00425EAB">
        <w:rPr>
          <w:bCs/>
        </w:rPr>
        <w:t>7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Мастеру Адыковского участка РЭС (Дорджиев Б.Б.), операторам ГРС (Онгулданов П.В.) обеспечить контроль на подведомственных объектах </w:t>
      </w:r>
      <w:proofErr w:type="spellStart"/>
      <w:r>
        <w:rPr>
          <w:bCs/>
        </w:rPr>
        <w:t>энерго-газо-водоснабжения</w:t>
      </w:r>
      <w:proofErr w:type="spellEnd"/>
      <w:r>
        <w:rPr>
          <w:bCs/>
        </w:rPr>
        <w:t xml:space="preserve"> по бесперебойному их функционированию.</w:t>
      </w:r>
    </w:p>
    <w:p w:rsidR="00660191" w:rsidRDefault="00660191" w:rsidP="00660191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660191" w:rsidRDefault="00660191" w:rsidP="00660191">
      <w:pPr>
        <w:tabs>
          <w:tab w:val="left" w:pos="3200"/>
          <w:tab w:val="left" w:pos="6520"/>
        </w:tabs>
        <w:rPr>
          <w:bCs/>
        </w:rPr>
      </w:pPr>
    </w:p>
    <w:p w:rsidR="00425EAB" w:rsidRDefault="00660191" w:rsidP="0066019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660191" w:rsidRPr="00BE652B" w:rsidRDefault="00660191" w:rsidP="0066019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660191" w:rsidRPr="00BE652B" w:rsidRDefault="00660191" w:rsidP="0066019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660191" w:rsidRPr="00BE652B" w:rsidRDefault="00660191" w:rsidP="0066019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(ахлачи)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660191" w:rsidRPr="00BE652B" w:rsidRDefault="00660191" w:rsidP="00660191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>
      <w:pPr>
        <w:jc w:val="right"/>
      </w:pPr>
      <w:r>
        <w:t xml:space="preserve"> «Утверждаю»</w:t>
      </w:r>
    </w:p>
    <w:p w:rsidR="00660191" w:rsidRDefault="00660191" w:rsidP="00660191">
      <w:pPr>
        <w:jc w:val="right"/>
      </w:pPr>
      <w:r>
        <w:t>Глава администрации Адыковского СМО РК</w:t>
      </w:r>
    </w:p>
    <w:p w:rsidR="00660191" w:rsidRDefault="00660191" w:rsidP="00660191">
      <w:pPr>
        <w:jc w:val="right"/>
      </w:pPr>
      <w:proofErr w:type="spellStart"/>
      <w:r>
        <w:t>_____________Б.Н.Мергульчиева</w:t>
      </w:r>
      <w:proofErr w:type="spellEnd"/>
    </w:p>
    <w:p w:rsidR="00660191" w:rsidRDefault="00660191" w:rsidP="00660191">
      <w:pPr>
        <w:jc w:val="right"/>
      </w:pPr>
      <w:r>
        <w:t>«____»___________201</w:t>
      </w:r>
      <w:r w:rsidR="00425EAB">
        <w:t>7</w:t>
      </w:r>
      <w:r>
        <w:t xml:space="preserve"> г.</w:t>
      </w:r>
    </w:p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Pr="002675A0" w:rsidRDefault="00660191" w:rsidP="00660191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660191" w:rsidRPr="002675A0" w:rsidRDefault="00660191" w:rsidP="00660191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</w:t>
      </w:r>
      <w:r w:rsidR="00425EAB">
        <w:rPr>
          <w:b/>
        </w:rPr>
        <w:t>2</w:t>
      </w:r>
      <w:r w:rsidRPr="002675A0">
        <w:rPr>
          <w:b/>
        </w:rPr>
        <w:t xml:space="preserve"> по </w:t>
      </w:r>
      <w:r>
        <w:rPr>
          <w:b/>
        </w:rPr>
        <w:t>2</w:t>
      </w:r>
      <w:r w:rsidR="00425EAB">
        <w:rPr>
          <w:b/>
        </w:rPr>
        <w:t>7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 w:rsidR="00425EAB">
        <w:rPr>
          <w:b/>
        </w:rPr>
        <w:t>7</w:t>
      </w:r>
      <w:r w:rsidRPr="002675A0">
        <w:rPr>
          <w:b/>
        </w:rPr>
        <w:t xml:space="preserve"> года.</w:t>
      </w:r>
    </w:p>
    <w:p w:rsidR="00660191" w:rsidRPr="002675A0" w:rsidRDefault="00660191" w:rsidP="00660191">
      <w:pPr>
        <w:jc w:val="center"/>
        <w:rPr>
          <w:b/>
        </w:rPr>
      </w:pPr>
    </w:p>
    <w:p w:rsidR="00660191" w:rsidRPr="002675A0" w:rsidRDefault="00660191" w:rsidP="0066019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660191" w:rsidTr="00C12C35">
        <w:tc>
          <w:tcPr>
            <w:tcW w:w="1546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2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Петлякова Тамара Борисовна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>Директор СДК</w:t>
            </w:r>
          </w:p>
        </w:tc>
        <w:tc>
          <w:tcPr>
            <w:tcW w:w="1787" w:type="dxa"/>
          </w:tcPr>
          <w:p w:rsidR="00660191" w:rsidRDefault="00660191" w:rsidP="00C12C35">
            <w:r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9275939654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3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Огулова Зула Кюкеновна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660191" w:rsidRDefault="00660191" w:rsidP="00C12C35">
            <w:r w:rsidRPr="00E7059F"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9371908632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4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>Глава</w:t>
            </w:r>
          </w:p>
        </w:tc>
        <w:tc>
          <w:tcPr>
            <w:tcW w:w="1787" w:type="dxa"/>
          </w:tcPr>
          <w:p w:rsidR="00660191" w:rsidRDefault="00660191" w:rsidP="00C12C35">
            <w:r w:rsidRPr="00E7059F"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9275934947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25.02.2017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Дорджиева Анжела Сергеевна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>Художественный руководитель СДК</w:t>
            </w:r>
          </w:p>
        </w:tc>
        <w:tc>
          <w:tcPr>
            <w:tcW w:w="1787" w:type="dxa"/>
          </w:tcPr>
          <w:p w:rsidR="00425EAB" w:rsidRPr="00E7059F" w:rsidRDefault="00425EAB" w:rsidP="00C12C35">
            <w:r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9275942199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26.02.2017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Петлякова Тамара Борисовна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>Директор СДК</w:t>
            </w:r>
          </w:p>
        </w:tc>
        <w:tc>
          <w:tcPr>
            <w:tcW w:w="1787" w:type="dxa"/>
          </w:tcPr>
          <w:p w:rsidR="00425EAB" w:rsidRDefault="00425EAB" w:rsidP="00C12C35">
            <w:r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9275939654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27.02.2017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Огулова Зула Кюкеновна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425EAB" w:rsidRDefault="00425EAB" w:rsidP="00C12C35">
            <w:r w:rsidRPr="00E7059F"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9371908632</w:t>
            </w:r>
          </w:p>
        </w:tc>
      </w:tr>
    </w:tbl>
    <w:p w:rsidR="00660191" w:rsidRDefault="00660191" w:rsidP="00660191"/>
    <w:p w:rsidR="00660191" w:rsidRDefault="00660191" w:rsidP="00660191"/>
    <w:p w:rsidR="00660191" w:rsidRPr="00A26CE9" w:rsidRDefault="00660191" w:rsidP="00660191"/>
    <w:p w:rsidR="00660191" w:rsidRDefault="00425EAB" w:rsidP="00425EAB">
      <w:pPr>
        <w:pStyle w:val="a3"/>
        <w:jc w:val="left"/>
        <w:rPr>
          <w:szCs w:val="28"/>
        </w:rPr>
      </w:pPr>
      <w:r>
        <w:rPr>
          <w:szCs w:val="28"/>
        </w:rPr>
        <w:t>Ознакомлен:</w:t>
      </w:r>
    </w:p>
    <w:p w:rsidR="00425EAB" w:rsidRDefault="00425EAB" w:rsidP="00425EAB">
      <w:r>
        <w:t>___________________________________________</w:t>
      </w:r>
    </w:p>
    <w:p w:rsidR="00425EAB" w:rsidRDefault="00425EAB" w:rsidP="00425EAB">
      <w:r>
        <w:t>___________________________________________</w:t>
      </w:r>
    </w:p>
    <w:p w:rsidR="00425EAB" w:rsidRDefault="00425EAB" w:rsidP="00425EAB">
      <w:r>
        <w:t>___________________________________________</w:t>
      </w:r>
    </w:p>
    <w:p w:rsidR="00425EAB" w:rsidRPr="00425EAB" w:rsidRDefault="00425EAB" w:rsidP="00425EAB">
      <w:r>
        <w:t>___________________________________________</w:t>
      </w:r>
    </w:p>
    <w:p w:rsidR="00660191" w:rsidRDefault="00660191" w:rsidP="00660191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191"/>
    <w:rsid w:val="00425EAB"/>
    <w:rsid w:val="00660191"/>
    <w:rsid w:val="00727AC1"/>
    <w:rsid w:val="00A12419"/>
    <w:rsid w:val="00CB52E7"/>
    <w:rsid w:val="00D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191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66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2017-02-19T11:31:00Z</cp:lastPrinted>
  <dcterms:created xsi:type="dcterms:W3CDTF">2017-02-19T11:05:00Z</dcterms:created>
  <dcterms:modified xsi:type="dcterms:W3CDTF">2017-02-19T11:31:00Z</dcterms:modified>
</cp:coreProperties>
</file>