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172" w:type="dxa"/>
        <w:tblLook w:val="01E0" w:firstRow="1" w:lastRow="1" w:firstColumn="1" w:lastColumn="1" w:noHBand="0" w:noVBand="0"/>
      </w:tblPr>
      <w:tblGrid>
        <w:gridCol w:w="4076"/>
        <w:gridCol w:w="1516"/>
        <w:gridCol w:w="4580"/>
      </w:tblGrid>
      <w:tr w:rsidR="00205961" w:rsidTr="00C87CD9">
        <w:trPr>
          <w:trHeight w:val="1602"/>
        </w:trPr>
        <w:tc>
          <w:tcPr>
            <w:tcW w:w="4077" w:type="dxa"/>
          </w:tcPr>
          <w:p w:rsidR="00205961" w:rsidRPr="00972A7D" w:rsidRDefault="00205961" w:rsidP="000A61B8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ХАЛЬМГ ТАҢҺЧИН</w:t>
            </w:r>
          </w:p>
          <w:p w:rsidR="00205961" w:rsidRDefault="00205961" w:rsidP="000A61B8">
            <w:pPr>
              <w:jc w:val="center"/>
              <w:rPr>
                <w:b/>
              </w:rPr>
            </w:pPr>
            <w:r w:rsidRPr="00972A7D">
              <w:rPr>
                <w:b/>
                <w:sz w:val="22"/>
                <w:szCs w:val="22"/>
              </w:rPr>
              <w:t>АДЫК СЕЛӘНӘ МУНИЦИПАЛЬН БҮРДӘЦИН АДМИНИСТРАЦ</w:t>
            </w:r>
            <w:r>
              <w:rPr>
                <w:b/>
                <w:sz w:val="22"/>
                <w:szCs w:val="22"/>
              </w:rPr>
              <w:t>ИН</w:t>
            </w:r>
          </w:p>
          <w:p w:rsidR="00205961" w:rsidRPr="00972A7D" w:rsidRDefault="00205961" w:rsidP="000A61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205961" w:rsidRPr="00972A7D" w:rsidRDefault="00C87CD9" w:rsidP="000A61B8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73185468" r:id="rId6"/>
              </w:object>
            </w:r>
          </w:p>
        </w:tc>
        <w:tc>
          <w:tcPr>
            <w:tcW w:w="4582" w:type="dxa"/>
          </w:tcPr>
          <w:p w:rsidR="00205961" w:rsidRPr="00972A7D" w:rsidRDefault="00205961" w:rsidP="000A61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</w:t>
            </w:r>
            <w:r w:rsidRPr="00972A7D">
              <w:rPr>
                <w:b/>
                <w:sz w:val="22"/>
                <w:szCs w:val="22"/>
              </w:rPr>
              <w:t>НИЕ АДМИНИСТРАЦИИ АДЫКОВСКОГО СЕЛЬСКОГО МУНИЦИПАЛЬНОГО ОБРАЗОВАНИЯ РЕСПУБЛИКИ КАЛМЫКИЯ</w:t>
            </w:r>
          </w:p>
        </w:tc>
      </w:tr>
    </w:tbl>
    <w:p w:rsidR="00C87CD9" w:rsidRDefault="00C87CD9" w:rsidP="00C87CD9">
      <w:pPr>
        <w:pBdr>
          <w:bottom w:val="single" w:sz="12" w:space="0" w:color="auto"/>
        </w:pBdr>
        <w:ind w:left="-851" w:right="-286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Республика Калмыкия, Черноземельский район, поселок Адык, улица Мира, 2а, тел. /факс (84743) 9-31-34, </w:t>
      </w:r>
      <w:r>
        <w:rPr>
          <w:b/>
          <w:sz w:val="14"/>
          <w:szCs w:val="14"/>
          <w:lang w:val="en-US"/>
        </w:rPr>
        <w:t>e</w:t>
      </w:r>
      <w:r>
        <w:rPr>
          <w:b/>
          <w:sz w:val="14"/>
          <w:szCs w:val="14"/>
        </w:rPr>
        <w:t>-</w:t>
      </w:r>
      <w:r>
        <w:rPr>
          <w:b/>
          <w:sz w:val="14"/>
          <w:szCs w:val="14"/>
          <w:lang w:val="en-US"/>
        </w:rPr>
        <w:t>mail</w:t>
      </w:r>
      <w:r>
        <w:rPr>
          <w:b/>
          <w:sz w:val="14"/>
          <w:szCs w:val="14"/>
        </w:rPr>
        <w:t xml:space="preserve">: </w:t>
      </w:r>
      <w:hyperlink r:id="rId7" w:history="1">
        <w:r>
          <w:rPr>
            <w:rStyle w:val="a3"/>
            <w:b/>
            <w:sz w:val="14"/>
            <w:szCs w:val="14"/>
          </w:rPr>
          <w:t>adyk-</w:t>
        </w:r>
        <w:r>
          <w:rPr>
            <w:rStyle w:val="a3"/>
            <w:b/>
            <w:sz w:val="14"/>
            <w:szCs w:val="14"/>
            <w:lang w:val="en-US"/>
          </w:rPr>
          <w:t>smo</w:t>
        </w:r>
        <w:r>
          <w:rPr>
            <w:rStyle w:val="a3"/>
            <w:b/>
            <w:sz w:val="14"/>
            <w:szCs w:val="14"/>
          </w:rPr>
          <w:t>@</w:t>
        </w:r>
        <w:r>
          <w:rPr>
            <w:rStyle w:val="a3"/>
            <w:b/>
            <w:sz w:val="14"/>
            <w:szCs w:val="14"/>
            <w:lang w:val="en-US"/>
          </w:rPr>
          <w:t>rk</w:t>
        </w:r>
        <w:r>
          <w:rPr>
            <w:rStyle w:val="a3"/>
            <w:b/>
            <w:sz w:val="14"/>
            <w:szCs w:val="14"/>
          </w:rPr>
          <w:t>08.</w:t>
        </w:r>
        <w:r>
          <w:rPr>
            <w:rStyle w:val="a3"/>
            <w:b/>
            <w:sz w:val="14"/>
            <w:szCs w:val="14"/>
            <w:lang w:val="en-US"/>
          </w:rPr>
          <w:t>ru</w:t>
        </w:r>
      </w:hyperlink>
      <w:r>
        <w:rPr>
          <w:b/>
          <w:sz w:val="14"/>
          <w:szCs w:val="14"/>
        </w:rPr>
        <w:t xml:space="preserve">, веб-сайт: </w:t>
      </w:r>
      <w:hyperlink r:id="rId8" w:history="1">
        <w:r>
          <w:rPr>
            <w:rStyle w:val="a3"/>
            <w:b/>
            <w:sz w:val="14"/>
            <w:szCs w:val="14"/>
            <w:lang w:val="en-US"/>
          </w:rPr>
          <w:t>http</w:t>
        </w:r>
        <w:r>
          <w:rPr>
            <w:rStyle w:val="a3"/>
            <w:b/>
            <w:sz w:val="14"/>
            <w:szCs w:val="14"/>
          </w:rPr>
          <w:t>://</w:t>
        </w:r>
        <w:proofErr w:type="spellStart"/>
        <w:r>
          <w:rPr>
            <w:rStyle w:val="a3"/>
            <w:b/>
            <w:sz w:val="14"/>
            <w:szCs w:val="14"/>
            <w:lang w:val="en-US"/>
          </w:rPr>
          <w:t>smo</w:t>
        </w:r>
        <w:proofErr w:type="spellEnd"/>
        <w:r>
          <w:rPr>
            <w:rStyle w:val="a3"/>
            <w:b/>
            <w:sz w:val="14"/>
            <w:szCs w:val="14"/>
          </w:rPr>
          <w:t>-</w:t>
        </w:r>
        <w:proofErr w:type="spellStart"/>
        <w:r>
          <w:rPr>
            <w:rStyle w:val="a3"/>
            <w:b/>
            <w:sz w:val="14"/>
            <w:szCs w:val="14"/>
            <w:lang w:val="en-US"/>
          </w:rPr>
          <w:t>adk</w:t>
        </w:r>
        <w:proofErr w:type="spellEnd"/>
        <w:r>
          <w:rPr>
            <w:rStyle w:val="a3"/>
            <w:b/>
            <w:sz w:val="14"/>
            <w:szCs w:val="14"/>
          </w:rPr>
          <w:t>.</w:t>
        </w:r>
        <w:proofErr w:type="spellStart"/>
        <w:r>
          <w:rPr>
            <w:rStyle w:val="a3"/>
            <w:b/>
            <w:sz w:val="14"/>
            <w:szCs w:val="14"/>
            <w:lang w:val="en-US"/>
          </w:rPr>
          <w:t>ru</w:t>
        </w:r>
        <w:proofErr w:type="spellEnd"/>
      </w:hyperlink>
      <w:r w:rsidRPr="00C87CD9">
        <w:rPr>
          <w:b/>
          <w:sz w:val="14"/>
          <w:szCs w:val="14"/>
        </w:rPr>
        <w:t xml:space="preserve"> </w:t>
      </w:r>
    </w:p>
    <w:p w:rsidR="00C87CD9" w:rsidRDefault="00C87CD9" w:rsidP="00C87CD9"/>
    <w:p w:rsidR="00205961" w:rsidRPr="00C87CD9" w:rsidRDefault="00205961" w:rsidP="00205961">
      <w:r>
        <w:t xml:space="preserve">  </w:t>
      </w:r>
      <w:r w:rsidR="00C87CD9">
        <w:rPr>
          <w:b/>
        </w:rPr>
        <w:t>20</w:t>
      </w:r>
      <w:r>
        <w:rPr>
          <w:b/>
        </w:rPr>
        <w:t xml:space="preserve"> </w:t>
      </w:r>
      <w:r w:rsidR="00C87CD9">
        <w:rPr>
          <w:b/>
        </w:rPr>
        <w:t>января</w:t>
      </w:r>
      <w:r w:rsidRPr="000F02B9">
        <w:rPr>
          <w:b/>
        </w:rPr>
        <w:t xml:space="preserve"> 20</w:t>
      </w:r>
      <w:r w:rsidR="00C87CD9">
        <w:rPr>
          <w:b/>
        </w:rPr>
        <w:t>21</w:t>
      </w:r>
      <w:r w:rsidRPr="000F02B9">
        <w:rPr>
          <w:b/>
        </w:rPr>
        <w:t xml:space="preserve"> год</w:t>
      </w:r>
      <w:r w:rsidR="00C87CD9">
        <w:rPr>
          <w:b/>
        </w:rPr>
        <w:t>а</w:t>
      </w:r>
      <w:r w:rsidRPr="00D440E8">
        <w:rPr>
          <w:b/>
        </w:rPr>
        <w:t xml:space="preserve"> </w:t>
      </w:r>
      <w:r>
        <w:rPr>
          <w:b/>
        </w:rPr>
        <w:t xml:space="preserve">                              </w:t>
      </w:r>
      <w:r w:rsidRPr="000F02B9">
        <w:rPr>
          <w:b/>
        </w:rPr>
        <w:t xml:space="preserve">№ </w:t>
      </w:r>
      <w:r>
        <w:rPr>
          <w:b/>
        </w:rPr>
        <w:t>7</w:t>
      </w:r>
      <w:r w:rsidRPr="000F02B9">
        <w:rPr>
          <w:b/>
        </w:rPr>
        <w:t xml:space="preserve">                             </w:t>
      </w:r>
      <w:r>
        <w:rPr>
          <w:b/>
        </w:rPr>
        <w:t xml:space="preserve">     </w:t>
      </w:r>
      <w:r w:rsidRPr="000F02B9">
        <w:rPr>
          <w:b/>
        </w:rPr>
        <w:t xml:space="preserve">  </w:t>
      </w:r>
      <w:r w:rsidRPr="00D440E8">
        <w:rPr>
          <w:b/>
        </w:rPr>
        <w:t xml:space="preserve">      </w:t>
      </w:r>
      <w:r>
        <w:rPr>
          <w:b/>
        </w:rPr>
        <w:t xml:space="preserve">      </w:t>
      </w:r>
      <w:r w:rsidRPr="00D440E8">
        <w:rPr>
          <w:b/>
        </w:rPr>
        <w:t xml:space="preserve">  </w:t>
      </w:r>
      <w:r>
        <w:rPr>
          <w:b/>
        </w:rPr>
        <w:t>п. Адык</w:t>
      </w:r>
      <w:r w:rsidRPr="00D440E8">
        <w:rPr>
          <w:b/>
        </w:rPr>
        <w:t xml:space="preserve"> </w:t>
      </w:r>
    </w:p>
    <w:p w:rsidR="00205961" w:rsidRDefault="00205961" w:rsidP="00205961">
      <w:pPr>
        <w:ind w:right="-28"/>
        <w:jc w:val="both"/>
        <w:rPr>
          <w:rFonts w:ascii="Arial" w:hAnsi="Arial" w:cs="Arial"/>
        </w:rPr>
      </w:pPr>
    </w:p>
    <w:p w:rsidR="00205961" w:rsidRPr="00C87CD9" w:rsidRDefault="00205961" w:rsidP="002059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CD9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 мероприятий по увеличению доходов и оптимизации расходов бюджета Адыковского сельского муниципального образования Республики Калмыкия на 20</w:t>
      </w:r>
      <w:r w:rsidR="00C87CD9" w:rsidRPr="00C87CD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87CD9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205961" w:rsidRPr="00C87CD9" w:rsidRDefault="00205961" w:rsidP="0020596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C87CD9" w:rsidRDefault="00205961" w:rsidP="00C87CD9">
      <w:pPr>
        <w:pStyle w:val="1"/>
        <w:rPr>
          <w:b w:val="0"/>
          <w:i w:val="0"/>
          <w:color w:val="000000"/>
        </w:rPr>
      </w:pPr>
      <w:r w:rsidRPr="00C87CD9">
        <w:rPr>
          <w:b w:val="0"/>
          <w:i w:val="0"/>
        </w:rPr>
        <w:t xml:space="preserve">           </w:t>
      </w:r>
      <w:r w:rsidRPr="00C87CD9">
        <w:rPr>
          <w:b w:val="0"/>
          <w:i w:val="0"/>
          <w:color w:val="000000"/>
        </w:rPr>
        <w:t xml:space="preserve">В целях пополнения доходной части бюджета Адыковского сельского муниципального образования Республики Калмыкия и эффективного расходования бюджетных </w:t>
      </w:r>
      <w:r w:rsidR="00C87CD9" w:rsidRPr="00C87CD9">
        <w:rPr>
          <w:b w:val="0"/>
          <w:i w:val="0"/>
          <w:color w:val="000000"/>
        </w:rPr>
        <w:t>средств, Администрация</w:t>
      </w:r>
      <w:r w:rsidRPr="00C87CD9">
        <w:rPr>
          <w:b w:val="0"/>
          <w:i w:val="0"/>
          <w:color w:val="000000"/>
        </w:rPr>
        <w:t xml:space="preserve"> Адыковского сельского муниципального образования </w:t>
      </w:r>
    </w:p>
    <w:p w:rsidR="00205961" w:rsidRPr="00C87CD9" w:rsidRDefault="00205961" w:rsidP="00C87CD9">
      <w:pPr>
        <w:pStyle w:val="1"/>
        <w:jc w:val="center"/>
        <w:rPr>
          <w:b w:val="0"/>
          <w:i w:val="0"/>
          <w:color w:val="000000"/>
        </w:rPr>
      </w:pPr>
      <w:r w:rsidRPr="00C87CD9">
        <w:rPr>
          <w:b w:val="0"/>
          <w:i w:val="0"/>
          <w:color w:val="000000"/>
        </w:rPr>
        <w:t>постановляет:</w:t>
      </w:r>
    </w:p>
    <w:p w:rsidR="00205961" w:rsidRPr="00C87CD9" w:rsidRDefault="00205961" w:rsidP="00205961">
      <w:pPr>
        <w:pStyle w:val="1"/>
        <w:jc w:val="left"/>
        <w:rPr>
          <w:b w:val="0"/>
          <w:i w:val="0"/>
        </w:rPr>
      </w:pPr>
      <w:r w:rsidRPr="00C87CD9">
        <w:rPr>
          <w:b w:val="0"/>
          <w:i w:val="0"/>
        </w:rPr>
        <w:t xml:space="preserve"> </w:t>
      </w:r>
    </w:p>
    <w:p w:rsidR="00205961" w:rsidRPr="00C87CD9" w:rsidRDefault="00205961" w:rsidP="00C87CD9">
      <w:pPr>
        <w:numPr>
          <w:ilvl w:val="0"/>
          <w:numId w:val="1"/>
        </w:numPr>
        <w:spacing w:line="360" w:lineRule="auto"/>
        <w:ind w:left="0" w:firstLine="480"/>
        <w:jc w:val="both"/>
      </w:pPr>
      <w:r w:rsidRPr="00C87CD9">
        <w:t xml:space="preserve">Утвердить план мероприятий по увеличению доходов и оптимизации расходов бюджета </w:t>
      </w:r>
      <w:r w:rsidRPr="00C87CD9">
        <w:rPr>
          <w:color w:val="000000"/>
        </w:rPr>
        <w:t>Адыковского сельского муниципального образования Республики Калмыкия</w:t>
      </w:r>
      <w:r w:rsidR="00C87CD9" w:rsidRPr="00C87CD9">
        <w:rPr>
          <w:color w:val="000000"/>
        </w:rPr>
        <w:t xml:space="preserve"> на 2021 год,</w:t>
      </w:r>
      <w:r w:rsidRPr="00C87CD9">
        <w:t xml:space="preserve"> согласно приложения к настоящему постановлению.</w:t>
      </w:r>
    </w:p>
    <w:p w:rsidR="00205961" w:rsidRPr="00C87CD9" w:rsidRDefault="00205961" w:rsidP="00C87CD9">
      <w:pPr>
        <w:numPr>
          <w:ilvl w:val="0"/>
          <w:numId w:val="1"/>
        </w:numPr>
        <w:spacing w:line="360" w:lineRule="auto"/>
        <w:ind w:left="0" w:firstLine="480"/>
        <w:jc w:val="both"/>
      </w:pPr>
      <w:r w:rsidRPr="00C87CD9">
        <w:t xml:space="preserve"> Контроль над исполнением настоящего постановления возложить на главного специалиста администрации Адыковского сельского муниципального образования </w:t>
      </w:r>
      <w:r w:rsidR="00C87CD9">
        <w:t>Республики Калмыкия.</w:t>
      </w:r>
    </w:p>
    <w:p w:rsidR="00205961" w:rsidRPr="00C87CD9" w:rsidRDefault="00205961" w:rsidP="00C87CD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afterAutospacing="1" w:line="360" w:lineRule="auto"/>
        <w:ind w:left="0" w:firstLine="480"/>
        <w:jc w:val="both"/>
      </w:pPr>
      <w:r w:rsidRPr="00C87CD9">
        <w:t xml:space="preserve">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9" w:history="1">
        <w:r w:rsidRPr="00C87CD9">
          <w:rPr>
            <w:rStyle w:val="a3"/>
          </w:rPr>
          <w:t>http://smo-adk.ru/</w:t>
        </w:r>
      </w:hyperlink>
      <w:r w:rsidRPr="00C87CD9">
        <w:t>.</w:t>
      </w:r>
    </w:p>
    <w:p w:rsidR="00205961" w:rsidRPr="005C1BFD" w:rsidRDefault="00205961" w:rsidP="00205961">
      <w:pPr>
        <w:widowControl w:val="0"/>
        <w:autoSpaceDE w:val="0"/>
        <w:autoSpaceDN w:val="0"/>
        <w:adjustRightInd w:val="0"/>
        <w:spacing w:after="280" w:afterAutospacing="1"/>
        <w:jc w:val="both"/>
      </w:pPr>
      <w:bookmarkStart w:id="0" w:name="_GoBack"/>
      <w:bookmarkEnd w:id="0"/>
    </w:p>
    <w:p w:rsidR="00205961" w:rsidRDefault="00205961" w:rsidP="00205961">
      <w:pPr>
        <w:pStyle w:val="a4"/>
        <w:ind w:left="840"/>
        <w:rPr>
          <w:b/>
        </w:rPr>
      </w:pPr>
      <w:r w:rsidRPr="00791FE2">
        <w:rPr>
          <w:b/>
        </w:rPr>
        <w:t xml:space="preserve">Глава  </w:t>
      </w:r>
    </w:p>
    <w:p w:rsidR="00205961" w:rsidRPr="00791FE2" w:rsidRDefault="00205961" w:rsidP="00205961">
      <w:pPr>
        <w:pStyle w:val="a4"/>
        <w:ind w:left="840"/>
        <w:rPr>
          <w:b/>
        </w:rPr>
      </w:pPr>
      <w:r w:rsidRPr="00791FE2">
        <w:rPr>
          <w:b/>
        </w:rPr>
        <w:t>Адыковского сельского</w:t>
      </w:r>
    </w:p>
    <w:p w:rsidR="00205961" w:rsidRPr="00791FE2" w:rsidRDefault="00205961" w:rsidP="00205961">
      <w:pPr>
        <w:pStyle w:val="a4"/>
        <w:ind w:left="840"/>
        <w:rPr>
          <w:b/>
        </w:rPr>
      </w:pPr>
      <w:r w:rsidRPr="00791FE2">
        <w:rPr>
          <w:b/>
        </w:rPr>
        <w:t>муниципального образования</w:t>
      </w:r>
    </w:p>
    <w:p w:rsidR="00205961" w:rsidRPr="00791FE2" w:rsidRDefault="00205961" w:rsidP="00205961">
      <w:pPr>
        <w:pStyle w:val="a4"/>
        <w:ind w:left="840"/>
        <w:rPr>
          <w:b/>
        </w:rPr>
      </w:pPr>
      <w:r w:rsidRPr="00791FE2">
        <w:rPr>
          <w:b/>
        </w:rPr>
        <w:t>Республики Калмыкия (</w:t>
      </w:r>
      <w:proofErr w:type="gramStart"/>
      <w:r w:rsidRPr="00791FE2">
        <w:rPr>
          <w:b/>
        </w:rPr>
        <w:t xml:space="preserve">ахлачи)   </w:t>
      </w:r>
      <w:proofErr w:type="gramEnd"/>
      <w:r w:rsidRPr="00791FE2">
        <w:rPr>
          <w:b/>
        </w:rPr>
        <w:t xml:space="preserve">                                   </w:t>
      </w:r>
      <w:r w:rsidR="00C87CD9">
        <w:rPr>
          <w:b/>
        </w:rPr>
        <w:t xml:space="preserve">Э.В. </w:t>
      </w:r>
      <w:proofErr w:type="spellStart"/>
      <w:r w:rsidR="00C87CD9">
        <w:rPr>
          <w:b/>
        </w:rPr>
        <w:t>Очкаев</w:t>
      </w:r>
      <w:proofErr w:type="spellEnd"/>
    </w:p>
    <w:p w:rsidR="00205961" w:rsidRDefault="00205961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205961" w:rsidRDefault="00205961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205961" w:rsidRDefault="00205961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205961" w:rsidRDefault="00205961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C87CD9" w:rsidRDefault="00C87CD9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205961" w:rsidRDefault="00205961" w:rsidP="00205961">
      <w:pPr>
        <w:spacing w:line="360" w:lineRule="auto"/>
        <w:ind w:firstLine="480"/>
        <w:jc w:val="both"/>
        <w:rPr>
          <w:sz w:val="28"/>
          <w:szCs w:val="28"/>
        </w:rPr>
      </w:pPr>
    </w:p>
    <w:p w:rsidR="00205961" w:rsidRPr="00CE2221" w:rsidRDefault="00205961" w:rsidP="00205961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lastRenderedPageBreak/>
        <w:t>Приложение к постановлению</w:t>
      </w:r>
    </w:p>
    <w:p w:rsidR="00205961" w:rsidRPr="00CE2221" w:rsidRDefault="00C87CD9" w:rsidP="00205961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205961" w:rsidRPr="00CE2221">
        <w:rPr>
          <w:sz w:val="18"/>
          <w:szCs w:val="18"/>
        </w:rPr>
        <w:t>Адыковского СМО РК</w:t>
      </w:r>
    </w:p>
    <w:p w:rsidR="00205961" w:rsidRDefault="00205961" w:rsidP="00205961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t xml:space="preserve">от </w:t>
      </w:r>
      <w:r w:rsidR="00C87CD9">
        <w:rPr>
          <w:sz w:val="18"/>
          <w:szCs w:val="18"/>
        </w:rPr>
        <w:t>20.01</w:t>
      </w:r>
      <w:r w:rsidRPr="00CE2221">
        <w:rPr>
          <w:sz w:val="18"/>
          <w:szCs w:val="18"/>
        </w:rPr>
        <w:t>.20</w:t>
      </w:r>
      <w:r w:rsidR="00C87CD9">
        <w:rPr>
          <w:sz w:val="18"/>
          <w:szCs w:val="18"/>
        </w:rPr>
        <w:t>2</w:t>
      </w:r>
      <w:r w:rsidRPr="00CE2221">
        <w:rPr>
          <w:sz w:val="18"/>
          <w:szCs w:val="18"/>
        </w:rPr>
        <w:t xml:space="preserve">1 г № </w:t>
      </w:r>
      <w:r>
        <w:rPr>
          <w:sz w:val="18"/>
          <w:szCs w:val="18"/>
        </w:rPr>
        <w:t>7</w:t>
      </w:r>
    </w:p>
    <w:p w:rsidR="00205961" w:rsidRDefault="00205961" w:rsidP="00205961">
      <w:pPr>
        <w:jc w:val="center"/>
        <w:rPr>
          <w:color w:val="000000"/>
          <w:sz w:val="22"/>
          <w:szCs w:val="22"/>
        </w:rPr>
      </w:pPr>
    </w:p>
    <w:p w:rsidR="00205961" w:rsidRDefault="00205961" w:rsidP="0020596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План мероприятий </w:t>
      </w:r>
    </w:p>
    <w:p w:rsidR="00205961" w:rsidRDefault="00205961" w:rsidP="00205961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 увеличению доходов и оптимизации расходов</w:t>
      </w:r>
    </w:p>
    <w:p w:rsidR="00205961" w:rsidRDefault="00205961" w:rsidP="0020596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бюджета Адыковского сельского муниципального образования</w:t>
      </w:r>
    </w:p>
    <w:p w:rsidR="00205961" w:rsidRDefault="00205961" w:rsidP="0020596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Республики Калмыкия на 20</w:t>
      </w:r>
      <w:r w:rsidR="00C87CD9">
        <w:rPr>
          <w:b/>
          <w:bCs/>
          <w:color w:val="000000"/>
          <w:sz w:val="22"/>
          <w:szCs w:val="22"/>
        </w:rPr>
        <w:t>21</w:t>
      </w:r>
      <w:r>
        <w:rPr>
          <w:b/>
          <w:bCs/>
          <w:color w:val="000000"/>
          <w:sz w:val="22"/>
          <w:szCs w:val="22"/>
        </w:rPr>
        <w:t xml:space="preserve"> год</w:t>
      </w:r>
    </w:p>
    <w:p w:rsidR="00205961" w:rsidRDefault="00205961" w:rsidP="00205961">
      <w:pPr>
        <w:jc w:val="center"/>
        <w:rPr>
          <w:color w:val="000000"/>
          <w:sz w:val="22"/>
          <w:szCs w:val="22"/>
        </w:rPr>
      </w:pPr>
    </w:p>
    <w:tbl>
      <w:tblPr>
        <w:tblW w:w="9616" w:type="dxa"/>
        <w:tblLayout w:type="fixed"/>
        <w:tblLook w:val="04A0" w:firstRow="1" w:lastRow="0" w:firstColumn="1" w:lastColumn="0" w:noHBand="0" w:noVBand="1"/>
      </w:tblPr>
      <w:tblGrid>
        <w:gridCol w:w="393"/>
        <w:gridCol w:w="2975"/>
        <w:gridCol w:w="1700"/>
        <w:gridCol w:w="1985"/>
        <w:gridCol w:w="2541"/>
        <w:gridCol w:w="10"/>
        <w:gridCol w:w="12"/>
      </w:tblGrid>
      <w:tr w:rsidR="00205961" w:rsidTr="00C87CD9">
        <w:trPr>
          <w:gridAfter w:val="1"/>
          <w:wAfter w:w="12" w:type="dxa"/>
          <w:hidden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  <w:sz w:val="22"/>
                <w:szCs w:val="22"/>
              </w:rPr>
              <w:t>#G0</w:t>
            </w:r>
            <w:r>
              <w:rPr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Исполнитель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205961" w:rsidTr="00C87CD9">
        <w:tc>
          <w:tcPr>
            <w:tcW w:w="96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 Увеличение доходов</w:t>
            </w:r>
          </w:p>
        </w:tc>
      </w:tr>
      <w:tr w:rsidR="00205961" w:rsidTr="00C87CD9">
        <w:trPr>
          <w:gridAfter w:val="1"/>
          <w:wAfter w:w="12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мониторинга налоговых поступлений в бюджет Адыковского СМО РК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отклонений фактических от запланированных</w:t>
            </w:r>
          </w:p>
        </w:tc>
      </w:tr>
      <w:tr w:rsidR="00205961" w:rsidTr="00C87CD9">
        <w:trPr>
          <w:gridAfter w:val="1"/>
          <w:wAfter w:w="12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Проведение мониторинга имеющейся задолженности перед бюджетом по земельному налогу с целью осуществления контроля за её образованием и погашением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Ежемесячно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Снижение задолженности по налогам</w:t>
            </w:r>
          </w:p>
        </w:tc>
      </w:tr>
      <w:tr w:rsidR="00205961" w:rsidTr="00C87CD9">
        <w:trPr>
          <w:gridAfter w:val="1"/>
          <w:wAfter w:w="12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r>
              <w:rPr>
                <w:sz w:val="22"/>
                <w:szCs w:val="22"/>
              </w:rPr>
              <w:t>Информационно-разъяснительная работа в средствах массовой информации, на официальном сайте администрации  о необходимости своевременной уплаты налогов и сборов, поступающих в бюджет Адыковского СМО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C87CD9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Специалисты </w:t>
            </w:r>
            <w:r w:rsidR="00205961">
              <w:rPr>
                <w:color w:val="000000"/>
                <w:sz w:val="22"/>
                <w:szCs w:val="22"/>
              </w:rPr>
              <w:t>администрации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Предупреждение роста задолженности подлежащей взысканию</w:t>
            </w:r>
          </w:p>
        </w:tc>
      </w:tr>
      <w:tr w:rsidR="00205961" w:rsidTr="00C87CD9">
        <w:trPr>
          <w:gridAfter w:val="1"/>
          <w:wAfter w:w="12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Инвентаризация объектов и земельных участков в целях выявления бесхозяйных объектов, оформления документов для постановки их на учет в </w:t>
            </w:r>
            <w:proofErr w:type="spellStart"/>
            <w:r>
              <w:rPr>
                <w:color w:val="000000"/>
                <w:sz w:val="22"/>
                <w:szCs w:val="22"/>
              </w:rPr>
              <w:t>Росреестре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Увеличение налогооблагаемой базы по земельному налогу</w:t>
            </w:r>
          </w:p>
        </w:tc>
      </w:tr>
      <w:tr w:rsidR="00205961" w:rsidTr="00C87CD9">
        <w:trPr>
          <w:gridAfter w:val="1"/>
          <w:wAfter w:w="12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r>
              <w:rPr>
                <w:sz w:val="22"/>
                <w:szCs w:val="22"/>
              </w:rPr>
              <w:t>Проведение совместной работы с Межрайонной ИФНС №3 по РК по идентификации земельных участков, являющихся объектом налогообложения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C87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налогооблагаемой базы по земельному налогу</w:t>
            </w:r>
          </w:p>
        </w:tc>
      </w:tr>
      <w:tr w:rsidR="00205961" w:rsidTr="00C87CD9">
        <w:tc>
          <w:tcPr>
            <w:tcW w:w="96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2 Оптимизация расходов</w:t>
            </w:r>
          </w:p>
        </w:tc>
      </w:tr>
      <w:tr w:rsidR="00205961" w:rsidTr="00C87CD9">
        <w:trPr>
          <w:gridAfter w:val="2"/>
          <w:wAfter w:w="20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Мониторинг расходов по оплате труда и по начислениям на выплаты по оплате труда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за расходованием бюджетных средств</w:t>
            </w:r>
          </w:p>
        </w:tc>
      </w:tr>
      <w:tr w:rsidR="00205961" w:rsidTr="00C87CD9">
        <w:trPr>
          <w:gridAfter w:val="2"/>
          <w:wAfter w:w="20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Мониторинг расходов на оплату коммунальных услуг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r>
              <w:rPr>
                <w:color w:val="000000"/>
                <w:sz w:val="22"/>
                <w:szCs w:val="22"/>
              </w:rPr>
              <w:t>Контроль за расходованием бюджетных средств</w:t>
            </w:r>
          </w:p>
        </w:tc>
      </w:tr>
      <w:tr w:rsidR="00205961" w:rsidTr="00C87CD9">
        <w:trPr>
          <w:gridAfter w:val="2"/>
          <w:wAfter w:w="20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Мониторинг кредиторской задолженности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r>
              <w:rPr>
                <w:sz w:val="22"/>
                <w:szCs w:val="22"/>
              </w:rPr>
              <w:t xml:space="preserve">Контроль за своевременной оплатой работ, услуг </w:t>
            </w:r>
          </w:p>
        </w:tc>
      </w:tr>
      <w:tr w:rsidR="00205961" w:rsidTr="00C87CD9">
        <w:trPr>
          <w:gridAfter w:val="2"/>
          <w:wAfter w:w="20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Мониторинг кассового исполнения консолидированного бюджета Адыковского СМО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за расходованием бюджетных средств</w:t>
            </w:r>
          </w:p>
        </w:tc>
      </w:tr>
      <w:tr w:rsidR="00205961" w:rsidTr="00C87CD9">
        <w:trPr>
          <w:gridAfter w:val="2"/>
          <w:wAfter w:w="20" w:type="dxa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vanish/>
                <w:color w:val="000000"/>
                <w:sz w:val="22"/>
                <w:szCs w:val="22"/>
              </w:rPr>
              <w:t>#G0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Ежемесячно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205961" w:rsidTr="00C87CD9">
        <w:trPr>
          <w:gridAfter w:val="2"/>
          <w:wAfter w:w="20" w:type="dxa"/>
          <w:trHeight w:val="1397"/>
        </w:trPr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Обоснование стоимости выполнения планируемых программных мероприятий путем проведения обязательной экспертизы проектно-сметной документации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СМО, централизованная бухгалтерия РМО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5961" w:rsidRDefault="00205961" w:rsidP="000A61B8">
            <w:r>
              <w:rPr>
                <w:sz w:val="22"/>
                <w:szCs w:val="22"/>
              </w:rPr>
              <w:t>Уменьшение стоимости  расходов на выполнение работ, услуг</w:t>
            </w:r>
          </w:p>
        </w:tc>
      </w:tr>
    </w:tbl>
    <w:p w:rsidR="00205961" w:rsidRDefault="00205961" w:rsidP="00205961">
      <w:pPr>
        <w:rPr>
          <w:color w:val="000000"/>
          <w:sz w:val="22"/>
          <w:szCs w:val="22"/>
        </w:rPr>
      </w:pPr>
    </w:p>
    <w:p w:rsidR="00205961" w:rsidRDefault="00205961" w:rsidP="00205961">
      <w:pPr>
        <w:jc w:val="right"/>
        <w:rPr>
          <w:sz w:val="22"/>
          <w:szCs w:val="22"/>
        </w:rPr>
      </w:pPr>
    </w:p>
    <w:p w:rsidR="00205961" w:rsidRDefault="00205961" w:rsidP="00205961">
      <w:pPr>
        <w:jc w:val="right"/>
        <w:rPr>
          <w:sz w:val="22"/>
          <w:szCs w:val="22"/>
        </w:rPr>
      </w:pPr>
    </w:p>
    <w:p w:rsidR="00205961" w:rsidRDefault="00205961" w:rsidP="00205961">
      <w:pPr>
        <w:spacing w:line="360" w:lineRule="auto"/>
        <w:ind w:firstLine="480"/>
        <w:jc w:val="both"/>
        <w:rPr>
          <w:sz w:val="22"/>
          <w:szCs w:val="22"/>
        </w:rPr>
      </w:pPr>
    </w:p>
    <w:p w:rsidR="00205961" w:rsidRDefault="00205961" w:rsidP="00205961">
      <w:pPr>
        <w:jc w:val="right"/>
      </w:pPr>
    </w:p>
    <w:p w:rsidR="00205961" w:rsidRDefault="00205961" w:rsidP="00205961">
      <w:pPr>
        <w:jc w:val="right"/>
      </w:pPr>
    </w:p>
    <w:p w:rsidR="00205961" w:rsidRDefault="00205961" w:rsidP="00205961">
      <w:pPr>
        <w:ind w:right="-28"/>
        <w:rPr>
          <w:rFonts w:ascii="Arial" w:hAnsi="Arial" w:cs="Arial"/>
        </w:rPr>
      </w:pPr>
    </w:p>
    <w:p w:rsidR="00205961" w:rsidRDefault="00205961" w:rsidP="00205961">
      <w:pPr>
        <w:ind w:right="-28"/>
        <w:rPr>
          <w:rFonts w:ascii="Arial" w:hAnsi="Arial" w:cs="Arial"/>
        </w:rPr>
      </w:pPr>
    </w:p>
    <w:p w:rsidR="00205961" w:rsidRDefault="00205961" w:rsidP="00205961">
      <w:pPr>
        <w:ind w:right="-28"/>
        <w:rPr>
          <w:rFonts w:ascii="Arial" w:hAnsi="Arial" w:cs="Arial"/>
        </w:rPr>
      </w:pPr>
    </w:p>
    <w:p w:rsidR="00205961" w:rsidRDefault="00205961" w:rsidP="00205961">
      <w:pPr>
        <w:ind w:right="-28"/>
        <w:rPr>
          <w:rFonts w:ascii="Arial" w:hAnsi="Arial" w:cs="Arial"/>
        </w:rPr>
      </w:pPr>
    </w:p>
    <w:p w:rsidR="00B10AB4" w:rsidRDefault="00B10AB4"/>
    <w:sectPr w:rsidR="00B10AB4" w:rsidSect="000E1C9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27E"/>
    <w:multiLevelType w:val="hybridMultilevel"/>
    <w:tmpl w:val="61241EEE"/>
    <w:lvl w:ilvl="0" w:tplc="A6DA75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961"/>
    <w:rsid w:val="00050FAA"/>
    <w:rsid w:val="00086443"/>
    <w:rsid w:val="000B125C"/>
    <w:rsid w:val="00191EBB"/>
    <w:rsid w:val="001D5B67"/>
    <w:rsid w:val="00205961"/>
    <w:rsid w:val="002207A0"/>
    <w:rsid w:val="002A203B"/>
    <w:rsid w:val="002A6F0E"/>
    <w:rsid w:val="002F3F1E"/>
    <w:rsid w:val="0032467C"/>
    <w:rsid w:val="00336878"/>
    <w:rsid w:val="00351D4E"/>
    <w:rsid w:val="0035449D"/>
    <w:rsid w:val="003B6BFA"/>
    <w:rsid w:val="003E66DF"/>
    <w:rsid w:val="00434556"/>
    <w:rsid w:val="004A74A5"/>
    <w:rsid w:val="004C48DB"/>
    <w:rsid w:val="004D48BD"/>
    <w:rsid w:val="005263AB"/>
    <w:rsid w:val="00711478"/>
    <w:rsid w:val="00717B65"/>
    <w:rsid w:val="0077553B"/>
    <w:rsid w:val="007B6878"/>
    <w:rsid w:val="0084763D"/>
    <w:rsid w:val="008E7C9E"/>
    <w:rsid w:val="00995CB2"/>
    <w:rsid w:val="00A11B7F"/>
    <w:rsid w:val="00A715FA"/>
    <w:rsid w:val="00AC56DB"/>
    <w:rsid w:val="00B04541"/>
    <w:rsid w:val="00B10AB4"/>
    <w:rsid w:val="00B158FC"/>
    <w:rsid w:val="00B546ED"/>
    <w:rsid w:val="00BA7678"/>
    <w:rsid w:val="00C153CE"/>
    <w:rsid w:val="00C87CD9"/>
    <w:rsid w:val="00C97AB8"/>
    <w:rsid w:val="00D168DC"/>
    <w:rsid w:val="00D353BC"/>
    <w:rsid w:val="00E77FA2"/>
    <w:rsid w:val="00F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379FA"/>
  <w15:docId w15:val="{8B66C6CF-0645-48AE-A669-536A9A8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961"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96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205961"/>
    <w:rPr>
      <w:color w:val="0000FF"/>
      <w:u w:val="single"/>
    </w:rPr>
  </w:style>
  <w:style w:type="paragraph" w:customStyle="1" w:styleId="Heading">
    <w:name w:val="Heading"/>
    <w:rsid w:val="00205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205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C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yk-smo@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o-a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Орион</cp:lastModifiedBy>
  <cp:revision>2</cp:revision>
  <cp:lastPrinted>2021-01-26T13:58:00Z</cp:lastPrinted>
  <dcterms:created xsi:type="dcterms:W3CDTF">2019-02-27T14:53:00Z</dcterms:created>
  <dcterms:modified xsi:type="dcterms:W3CDTF">2021-01-26T13:58:00Z</dcterms:modified>
</cp:coreProperties>
</file>