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AE7F87" w:rsidRPr="00513381" w:rsidTr="00827D26">
        <w:trPr>
          <w:trHeight w:val="1420"/>
        </w:trPr>
        <w:tc>
          <w:tcPr>
            <w:tcW w:w="4608" w:type="dxa"/>
          </w:tcPr>
          <w:p w:rsidR="00AE7F87" w:rsidRPr="00513381" w:rsidRDefault="00AE7F87" w:rsidP="00827D26">
            <w:pPr>
              <w:jc w:val="center"/>
              <w:rPr>
                <w:b/>
                <w:sz w:val="22"/>
                <w:szCs w:val="22"/>
              </w:rPr>
            </w:pPr>
          </w:p>
          <w:p w:rsidR="00AE7F87" w:rsidRPr="00513381" w:rsidRDefault="00AE7F87" w:rsidP="00827D26">
            <w:pPr>
              <w:jc w:val="center"/>
              <w:rPr>
                <w:b/>
                <w:sz w:val="22"/>
                <w:szCs w:val="22"/>
              </w:rPr>
            </w:pPr>
            <w:r w:rsidRPr="00513381">
              <w:rPr>
                <w:b/>
                <w:sz w:val="22"/>
                <w:szCs w:val="22"/>
              </w:rPr>
              <w:t>ХАЛЬМГ ТАҢҺЧИН</w:t>
            </w:r>
          </w:p>
          <w:p w:rsidR="00AE7F87" w:rsidRPr="00513381" w:rsidRDefault="00AE7F87" w:rsidP="00827D26">
            <w:pPr>
              <w:jc w:val="center"/>
              <w:rPr>
                <w:b/>
                <w:sz w:val="22"/>
                <w:szCs w:val="22"/>
              </w:rPr>
            </w:pPr>
            <w:r w:rsidRPr="00513381">
              <w:rPr>
                <w:b/>
                <w:sz w:val="22"/>
                <w:szCs w:val="22"/>
              </w:rPr>
              <w:t>АДЫК СЕЛӘНӘ МУНИЦИПАЛЬН БҮРДӘЦИН АДМИНИСТРАЦИН</w:t>
            </w:r>
          </w:p>
          <w:p w:rsidR="00AE7F87" w:rsidRPr="00513381" w:rsidRDefault="00AE7F87" w:rsidP="00827D26">
            <w:pPr>
              <w:jc w:val="center"/>
              <w:rPr>
                <w:b/>
                <w:sz w:val="22"/>
                <w:szCs w:val="22"/>
              </w:rPr>
            </w:pPr>
            <w:r w:rsidRPr="00513381">
              <w:rPr>
                <w:b/>
                <w:sz w:val="22"/>
                <w:szCs w:val="22"/>
              </w:rPr>
              <w:t>ТОГТАВР</w:t>
            </w:r>
          </w:p>
        </w:tc>
        <w:tc>
          <w:tcPr>
            <w:tcW w:w="1513" w:type="dxa"/>
          </w:tcPr>
          <w:p w:rsidR="00AE7F87" w:rsidRPr="00513381" w:rsidRDefault="00AE7F87" w:rsidP="00827D26">
            <w:pPr>
              <w:rPr>
                <w:sz w:val="22"/>
                <w:szCs w:val="22"/>
              </w:rPr>
            </w:pPr>
          </w:p>
        </w:tc>
        <w:tc>
          <w:tcPr>
            <w:tcW w:w="4787" w:type="dxa"/>
          </w:tcPr>
          <w:p w:rsidR="00AE7F87" w:rsidRPr="00513381" w:rsidRDefault="00AE7F87" w:rsidP="00827D26">
            <w:pPr>
              <w:jc w:val="center"/>
              <w:rPr>
                <w:sz w:val="22"/>
                <w:szCs w:val="22"/>
              </w:rPr>
            </w:pPr>
          </w:p>
          <w:p w:rsidR="00AE7F87" w:rsidRPr="00513381" w:rsidRDefault="00AE7F87" w:rsidP="00827D26">
            <w:pPr>
              <w:jc w:val="center"/>
              <w:rPr>
                <w:b/>
                <w:sz w:val="22"/>
                <w:szCs w:val="22"/>
              </w:rPr>
            </w:pPr>
            <w:r w:rsidRPr="00513381">
              <w:rPr>
                <w:b/>
                <w:sz w:val="22"/>
                <w:szCs w:val="22"/>
              </w:rPr>
              <w:t>ПОСТАНОВЛЕНИЕ АДМИНИСТРАЦИИ АДЫКОВСКОГО СЕЛЬСКОГО МУНИЦИПАЛЬНОГО ОБРАЗОВАНИЯ РЕСПУБЛИКИ КАЛМЫКИЯ</w:t>
            </w:r>
          </w:p>
        </w:tc>
      </w:tr>
    </w:tbl>
    <w:p w:rsidR="00AE7F87" w:rsidRDefault="00AE7F87" w:rsidP="00AE7F87">
      <w:pPr>
        <w:pBdr>
          <w:bottom w:val="single" w:sz="12" w:space="11" w:color="auto"/>
        </w:pBdr>
        <w:jc w:val="center"/>
        <w:rPr>
          <w:sz w:val="22"/>
          <w:szCs w:val="22"/>
        </w:rPr>
      </w:pPr>
      <w:r w:rsidRPr="00670852">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6pt;margin-top:9.1pt;width:64.8pt;height:66.2pt;z-index:-251658240;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80721989" r:id="rId6"/>
        </w:pict>
      </w:r>
      <w:r>
        <w:rPr>
          <w:sz w:val="22"/>
          <w:szCs w:val="22"/>
        </w:rPr>
        <w:t>359250, Республика Калмыкия Черноземельский район п. Адык ул. Мира, 2а,</w:t>
      </w:r>
    </w:p>
    <w:p w:rsidR="00AE7F87" w:rsidRPr="000D0014" w:rsidRDefault="00AE7F87" w:rsidP="00AE7F87">
      <w:pPr>
        <w:pBdr>
          <w:bottom w:val="single" w:sz="12" w:space="11" w:color="auto"/>
        </w:pBdr>
        <w:tabs>
          <w:tab w:val="left" w:pos="540"/>
        </w:tabs>
        <w:jc w:val="center"/>
        <w:rPr>
          <w:sz w:val="22"/>
          <w:szCs w:val="22"/>
        </w:rPr>
      </w:pPr>
      <w:r>
        <w:rPr>
          <w:sz w:val="22"/>
          <w:szCs w:val="22"/>
        </w:rPr>
        <w:t xml:space="preserve">тел. /факс (84743) 9-31-34, </w:t>
      </w:r>
      <w:r>
        <w:rPr>
          <w:sz w:val="22"/>
          <w:szCs w:val="22"/>
          <w:lang w:val="en-US"/>
        </w:rPr>
        <w:t>email</w:t>
      </w:r>
      <w:r>
        <w:rPr>
          <w:sz w:val="22"/>
          <w:szCs w:val="22"/>
        </w:rPr>
        <w:t xml:space="preserve">: </w:t>
      </w:r>
      <w:hyperlink r:id="rId7" w:history="1">
        <w:r w:rsidRPr="00F10A0F">
          <w:rPr>
            <w:rStyle w:val="a3"/>
            <w:sz w:val="22"/>
            <w:szCs w:val="22"/>
            <w:lang w:val="en-US"/>
          </w:rPr>
          <w:t>smo</w:t>
        </w:r>
        <w:r w:rsidRPr="00F10A0F">
          <w:rPr>
            <w:rStyle w:val="a3"/>
            <w:sz w:val="22"/>
            <w:szCs w:val="22"/>
          </w:rPr>
          <w:t>-</w:t>
        </w:r>
        <w:r w:rsidRPr="00F10A0F">
          <w:rPr>
            <w:rStyle w:val="a3"/>
            <w:sz w:val="22"/>
            <w:szCs w:val="22"/>
            <w:lang w:val="en-US"/>
          </w:rPr>
          <w:t>adk</w:t>
        </w:r>
        <w:r w:rsidRPr="00F10A0F">
          <w:rPr>
            <w:rStyle w:val="a3"/>
            <w:sz w:val="22"/>
            <w:szCs w:val="22"/>
          </w:rPr>
          <w:t>@</w:t>
        </w:r>
        <w:r w:rsidRPr="00F10A0F">
          <w:rPr>
            <w:rStyle w:val="a3"/>
            <w:sz w:val="22"/>
            <w:szCs w:val="22"/>
            <w:lang w:val="en-US"/>
          </w:rPr>
          <w:t>mail</w:t>
        </w:r>
        <w:r w:rsidRPr="00F10A0F">
          <w:rPr>
            <w:rStyle w:val="a3"/>
            <w:sz w:val="22"/>
            <w:szCs w:val="22"/>
          </w:rPr>
          <w:t>.</w:t>
        </w:r>
        <w:r w:rsidRPr="00F10A0F">
          <w:rPr>
            <w:rStyle w:val="a3"/>
            <w:sz w:val="22"/>
            <w:szCs w:val="22"/>
            <w:lang w:val="en-US"/>
          </w:rPr>
          <w:t>ru</w:t>
        </w:r>
      </w:hyperlink>
      <w:r>
        <w:rPr>
          <w:sz w:val="22"/>
          <w:szCs w:val="22"/>
        </w:rPr>
        <w:t xml:space="preserve"> , </w:t>
      </w:r>
      <w:proofErr w:type="spellStart"/>
      <w:r>
        <w:rPr>
          <w:sz w:val="22"/>
          <w:szCs w:val="22"/>
        </w:rPr>
        <w:t>веб-сайт</w:t>
      </w:r>
      <w:proofErr w:type="spellEnd"/>
      <w:r>
        <w:rPr>
          <w:sz w:val="22"/>
          <w:szCs w:val="22"/>
        </w:rPr>
        <w:t xml:space="preserve">: </w:t>
      </w:r>
      <w:hyperlink r:id="rId8" w:history="1">
        <w:r w:rsidRPr="00F10A0F">
          <w:rPr>
            <w:rStyle w:val="a3"/>
            <w:sz w:val="22"/>
            <w:szCs w:val="22"/>
            <w:lang w:val="en-US"/>
          </w:rPr>
          <w:t>http</w:t>
        </w:r>
        <w:r w:rsidRPr="00F10A0F">
          <w:rPr>
            <w:rStyle w:val="a3"/>
            <w:sz w:val="22"/>
            <w:szCs w:val="22"/>
          </w:rPr>
          <w:t>://</w:t>
        </w:r>
        <w:r w:rsidRPr="00F10A0F">
          <w:rPr>
            <w:rStyle w:val="a3"/>
            <w:sz w:val="22"/>
            <w:szCs w:val="22"/>
            <w:lang w:val="en-US"/>
          </w:rPr>
          <w:t>smo</w:t>
        </w:r>
        <w:r w:rsidRPr="00F10A0F">
          <w:rPr>
            <w:rStyle w:val="a3"/>
            <w:sz w:val="22"/>
            <w:szCs w:val="22"/>
          </w:rPr>
          <w:t>-</w:t>
        </w:r>
        <w:r w:rsidRPr="00F10A0F">
          <w:rPr>
            <w:rStyle w:val="a3"/>
            <w:sz w:val="22"/>
            <w:szCs w:val="22"/>
            <w:lang w:val="en-US"/>
          </w:rPr>
          <w:t>adk</w:t>
        </w:r>
        <w:r w:rsidRPr="00F10A0F">
          <w:rPr>
            <w:rStyle w:val="a3"/>
            <w:sz w:val="22"/>
            <w:szCs w:val="22"/>
          </w:rPr>
          <w:t>.</w:t>
        </w:r>
        <w:r w:rsidRPr="00F10A0F">
          <w:rPr>
            <w:rStyle w:val="a3"/>
            <w:sz w:val="22"/>
            <w:szCs w:val="22"/>
            <w:lang w:val="en-US"/>
          </w:rPr>
          <w:t>ru</w:t>
        </w:r>
      </w:hyperlink>
      <w:r>
        <w:rPr>
          <w:sz w:val="22"/>
          <w:szCs w:val="22"/>
        </w:rPr>
        <w:t xml:space="preserve"> </w:t>
      </w:r>
    </w:p>
    <w:p w:rsidR="00AE7F87" w:rsidRDefault="00AE7F87" w:rsidP="00AE7F87">
      <w:pPr>
        <w:tabs>
          <w:tab w:val="left" w:pos="3200"/>
          <w:tab w:val="left" w:pos="6520"/>
        </w:tabs>
        <w:rPr>
          <w:b/>
          <w:bCs/>
        </w:rPr>
      </w:pPr>
    </w:p>
    <w:p w:rsidR="00AE7F87" w:rsidRPr="00AE7F87" w:rsidRDefault="00AE7F87" w:rsidP="00AE7F87">
      <w:pPr>
        <w:tabs>
          <w:tab w:val="left" w:pos="3200"/>
          <w:tab w:val="left" w:pos="6520"/>
        </w:tabs>
        <w:rPr>
          <w:sz w:val="28"/>
          <w:szCs w:val="28"/>
        </w:rPr>
      </w:pPr>
      <w:r w:rsidRPr="00AE7F87">
        <w:rPr>
          <w:b/>
          <w:bCs/>
          <w:sz w:val="28"/>
          <w:szCs w:val="28"/>
        </w:rPr>
        <w:t xml:space="preserve">19 </w:t>
      </w:r>
      <w:r w:rsidRPr="00AE7F87">
        <w:rPr>
          <w:sz w:val="28"/>
          <w:szCs w:val="28"/>
        </w:rPr>
        <w:t xml:space="preserve"> февраля 2018 г.                            </w:t>
      </w:r>
      <w:r>
        <w:rPr>
          <w:sz w:val="28"/>
          <w:szCs w:val="28"/>
        </w:rPr>
        <w:t xml:space="preserve">  №</w:t>
      </w:r>
      <w:r w:rsidRPr="00AE7F87">
        <w:rPr>
          <w:sz w:val="28"/>
          <w:szCs w:val="28"/>
        </w:rPr>
        <w:t xml:space="preserve"> 7                                         пос. Адык</w:t>
      </w:r>
    </w:p>
    <w:p w:rsidR="00AE7F87" w:rsidRDefault="00AE7F87" w:rsidP="00AE7F87">
      <w:pPr>
        <w:pStyle w:val="a4"/>
        <w:spacing w:before="0" w:beforeAutospacing="0" w:after="0" w:afterAutospacing="0"/>
        <w:jc w:val="both"/>
      </w:pPr>
    </w:p>
    <w:p w:rsidR="00AE7F87" w:rsidRDefault="00AE7F87" w:rsidP="00AE7F87">
      <w:pPr>
        <w:pStyle w:val="a4"/>
        <w:spacing w:before="0" w:beforeAutospacing="0" w:after="0" w:afterAutospacing="0"/>
        <w:jc w:val="both"/>
      </w:pPr>
    </w:p>
    <w:p w:rsidR="00AE7F87" w:rsidRPr="00CB4B22" w:rsidRDefault="00AE7F87" w:rsidP="00AE7F87">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В связи с подготовкой и проведением выборов Президента Российской Федерации 18 марта 2018 года, руководствуясь п.16 ст.20 Федерального закона от 12.06.2002 г. №67-ФЗ «Об основных гарантиях избирательных прав и права участия в референдуме граждан Российской Федерации», в целях реализации положений </w:t>
      </w:r>
      <w:proofErr w:type="spellStart"/>
      <w:r>
        <w:rPr>
          <w:sz w:val="28"/>
          <w:szCs w:val="28"/>
        </w:rPr>
        <w:t>пп</w:t>
      </w:r>
      <w:proofErr w:type="spellEnd"/>
      <w:r>
        <w:rPr>
          <w:sz w:val="28"/>
          <w:szCs w:val="28"/>
        </w:rPr>
        <w:t>. «</w:t>
      </w:r>
      <w:proofErr w:type="spellStart"/>
      <w:r>
        <w:rPr>
          <w:sz w:val="28"/>
          <w:szCs w:val="28"/>
        </w:rPr>
        <w:t>р</w:t>
      </w:r>
      <w:proofErr w:type="spellEnd"/>
      <w:r>
        <w:rPr>
          <w:sz w:val="28"/>
          <w:szCs w:val="28"/>
        </w:rPr>
        <w:t>» п. 34 Постановления Правительства Российской Федерации от 08.11.2017г. №1337 «О мерах по оказанию содействия избирательным</w:t>
      </w:r>
      <w:proofErr w:type="gramEnd"/>
      <w:r>
        <w:rPr>
          <w:sz w:val="28"/>
          <w:szCs w:val="28"/>
        </w:rPr>
        <w:t xml:space="preserve"> комиссиям в реализации их полномочий при подготовке и проведении выборов Президента Российской «Федерации»</w:t>
      </w:r>
      <w:r>
        <w:rPr>
          <w:color w:val="000000"/>
          <w:sz w:val="28"/>
          <w:szCs w:val="28"/>
          <w:shd w:val="clear" w:color="auto" w:fill="FFFFFF"/>
        </w:rPr>
        <w:t xml:space="preserve">, администрация Адыковского сельского муниципального образования Республики Калмыкия </w:t>
      </w:r>
      <w:r w:rsidRPr="00CB4B22">
        <w:rPr>
          <w:color w:val="000000"/>
          <w:sz w:val="28"/>
          <w:szCs w:val="28"/>
          <w:shd w:val="clear" w:color="auto" w:fill="FFFFFF"/>
        </w:rPr>
        <w:t>постановляет</w:t>
      </w:r>
      <w:r>
        <w:rPr>
          <w:color w:val="000000"/>
          <w:sz w:val="28"/>
          <w:szCs w:val="28"/>
          <w:shd w:val="clear" w:color="auto" w:fill="FFFFFF"/>
        </w:rPr>
        <w:t>:</w:t>
      </w:r>
    </w:p>
    <w:p w:rsidR="00AE7F87" w:rsidRDefault="00AE7F87" w:rsidP="00AE7F87">
      <w:pPr>
        <w:widowControl w:val="0"/>
        <w:autoSpaceDE w:val="0"/>
        <w:autoSpaceDN w:val="0"/>
        <w:adjustRightInd w:val="0"/>
        <w:jc w:val="both"/>
        <w:rPr>
          <w:sz w:val="28"/>
          <w:szCs w:val="28"/>
        </w:rPr>
      </w:pPr>
    </w:p>
    <w:p w:rsidR="00AE7F87" w:rsidRDefault="00AE7F87" w:rsidP="00AE7F87">
      <w:pPr>
        <w:pStyle w:val="a5"/>
        <w:numPr>
          <w:ilvl w:val="0"/>
          <w:numId w:val="1"/>
        </w:numPr>
        <w:shd w:val="clear" w:color="auto" w:fill="FFFFFF"/>
        <w:tabs>
          <w:tab w:val="left" w:pos="778"/>
        </w:tabs>
        <w:jc w:val="both"/>
        <w:rPr>
          <w:sz w:val="28"/>
          <w:szCs w:val="28"/>
        </w:rPr>
      </w:pPr>
      <w:r w:rsidRPr="00BF3393">
        <w:rPr>
          <w:sz w:val="28"/>
          <w:szCs w:val="28"/>
        </w:rPr>
        <w:t>Определить резервным помещением для голосования при проведении выборов Президента Российской Федерации, назначенных на 18 марта 2018 года на территории Адыковского сельского муниципального образования Республики Калмыкия здание конторы СПК ПЗ «Первомайский» (помещение сельской библиотеки).</w:t>
      </w:r>
    </w:p>
    <w:p w:rsidR="00AE7F87" w:rsidRPr="00BF3393" w:rsidRDefault="00AE7F87" w:rsidP="00AE7F87">
      <w:pPr>
        <w:pStyle w:val="a5"/>
        <w:shd w:val="clear" w:color="auto" w:fill="FFFFFF"/>
        <w:tabs>
          <w:tab w:val="left" w:pos="778"/>
        </w:tabs>
        <w:jc w:val="both"/>
        <w:rPr>
          <w:sz w:val="28"/>
          <w:szCs w:val="28"/>
        </w:rPr>
      </w:pPr>
    </w:p>
    <w:p w:rsidR="00AE7F87" w:rsidRDefault="00AE7F87" w:rsidP="00AE7F87">
      <w:pPr>
        <w:pStyle w:val="a5"/>
        <w:widowControl w:val="0"/>
        <w:numPr>
          <w:ilvl w:val="0"/>
          <w:numId w:val="1"/>
        </w:numPr>
        <w:autoSpaceDE w:val="0"/>
        <w:autoSpaceDN w:val="0"/>
        <w:adjustRightInd w:val="0"/>
        <w:jc w:val="both"/>
        <w:rPr>
          <w:sz w:val="28"/>
          <w:szCs w:val="28"/>
        </w:rPr>
      </w:pPr>
      <w:r w:rsidRPr="00BF3393">
        <w:rPr>
          <w:sz w:val="28"/>
          <w:szCs w:val="28"/>
        </w:rPr>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9" w:history="1">
        <w:r w:rsidRPr="00BF3393">
          <w:rPr>
            <w:rStyle w:val="a3"/>
            <w:sz w:val="28"/>
            <w:szCs w:val="28"/>
          </w:rPr>
          <w:t>http://smo-adk.ru/</w:t>
        </w:r>
      </w:hyperlink>
      <w:r w:rsidRPr="00BF3393">
        <w:rPr>
          <w:sz w:val="28"/>
          <w:szCs w:val="28"/>
        </w:rPr>
        <w:t>.</w:t>
      </w:r>
    </w:p>
    <w:p w:rsidR="00AE7F87" w:rsidRPr="00BF3393" w:rsidRDefault="00AE7F87" w:rsidP="00AE7F87">
      <w:pPr>
        <w:pStyle w:val="a5"/>
        <w:jc w:val="both"/>
        <w:rPr>
          <w:sz w:val="28"/>
          <w:szCs w:val="28"/>
        </w:rPr>
      </w:pPr>
    </w:p>
    <w:p w:rsidR="00AE7F87" w:rsidRPr="00BF3393" w:rsidRDefault="00AE7F87" w:rsidP="00AE7F87">
      <w:pPr>
        <w:pStyle w:val="a5"/>
        <w:numPr>
          <w:ilvl w:val="0"/>
          <w:numId w:val="1"/>
        </w:numPr>
        <w:shd w:val="clear" w:color="auto" w:fill="FFFFFF"/>
        <w:tabs>
          <w:tab w:val="left" w:pos="778"/>
        </w:tabs>
        <w:jc w:val="both"/>
        <w:rPr>
          <w:sz w:val="28"/>
          <w:szCs w:val="28"/>
        </w:rPr>
      </w:pPr>
      <w:r w:rsidRPr="00BF3393">
        <w:rPr>
          <w:sz w:val="28"/>
          <w:szCs w:val="28"/>
        </w:rPr>
        <w:t>Контроль над исполнением настоящего постановления оставляю за собой.</w:t>
      </w:r>
    </w:p>
    <w:p w:rsidR="00AE7F87" w:rsidRDefault="00AE7F87" w:rsidP="00AE7F87">
      <w:pPr>
        <w:shd w:val="clear" w:color="auto" w:fill="FFFFFF"/>
        <w:tabs>
          <w:tab w:val="left" w:pos="778"/>
        </w:tabs>
        <w:spacing w:line="312" w:lineRule="exact"/>
        <w:ind w:left="197"/>
      </w:pPr>
    </w:p>
    <w:p w:rsidR="00AE7F87" w:rsidRDefault="00AE7F87" w:rsidP="00AE7F87">
      <w:pPr>
        <w:shd w:val="clear" w:color="auto" w:fill="FFFFFF"/>
        <w:tabs>
          <w:tab w:val="left" w:pos="778"/>
        </w:tabs>
        <w:spacing w:line="312" w:lineRule="exact"/>
        <w:ind w:left="197"/>
      </w:pPr>
    </w:p>
    <w:p w:rsidR="00AE7F87" w:rsidRPr="00647631" w:rsidRDefault="00AE7F87" w:rsidP="00AE7F87">
      <w:pPr>
        <w:shd w:val="clear" w:color="auto" w:fill="FFFFFF"/>
        <w:tabs>
          <w:tab w:val="left" w:pos="778"/>
        </w:tabs>
        <w:spacing w:line="312" w:lineRule="exact"/>
        <w:ind w:left="197"/>
      </w:pPr>
    </w:p>
    <w:p w:rsidR="00AE7F87" w:rsidRPr="002B4AE8" w:rsidRDefault="00AE7F87" w:rsidP="00AE7F87">
      <w:pPr>
        <w:rPr>
          <w:b/>
          <w:sz w:val="28"/>
          <w:szCs w:val="28"/>
        </w:rPr>
      </w:pPr>
      <w:r w:rsidRPr="002B4AE8">
        <w:rPr>
          <w:b/>
          <w:sz w:val="28"/>
          <w:szCs w:val="28"/>
        </w:rPr>
        <w:t xml:space="preserve">Глава  </w:t>
      </w:r>
    </w:p>
    <w:p w:rsidR="00AE7F87" w:rsidRPr="002B4AE8" w:rsidRDefault="00AE7F87" w:rsidP="00AE7F87">
      <w:pPr>
        <w:rPr>
          <w:b/>
          <w:sz w:val="28"/>
          <w:szCs w:val="28"/>
        </w:rPr>
      </w:pPr>
      <w:r w:rsidRPr="002B4AE8">
        <w:rPr>
          <w:b/>
          <w:sz w:val="28"/>
          <w:szCs w:val="28"/>
        </w:rPr>
        <w:t>Адыковского сельского</w:t>
      </w:r>
    </w:p>
    <w:p w:rsidR="00AE7F87" w:rsidRPr="002B4AE8" w:rsidRDefault="00AE7F87" w:rsidP="00AE7F87">
      <w:pPr>
        <w:rPr>
          <w:b/>
          <w:sz w:val="28"/>
          <w:szCs w:val="28"/>
        </w:rPr>
      </w:pPr>
      <w:r w:rsidRPr="002B4AE8">
        <w:rPr>
          <w:b/>
          <w:sz w:val="28"/>
          <w:szCs w:val="28"/>
        </w:rPr>
        <w:t>муниципального образования</w:t>
      </w:r>
    </w:p>
    <w:p w:rsidR="00CB52E7" w:rsidRDefault="00AE7F87" w:rsidP="00AE7F87">
      <w:r w:rsidRPr="002B4AE8">
        <w:rPr>
          <w:b/>
          <w:sz w:val="28"/>
          <w:szCs w:val="28"/>
        </w:rPr>
        <w:t>Республики Калмыкия (ахлачи)                                    Б.</w:t>
      </w:r>
      <w:r>
        <w:rPr>
          <w:b/>
          <w:sz w:val="28"/>
          <w:szCs w:val="28"/>
        </w:rPr>
        <w:t xml:space="preserve"> </w:t>
      </w:r>
      <w:r w:rsidRPr="002B4AE8">
        <w:rPr>
          <w:b/>
          <w:sz w:val="28"/>
          <w:szCs w:val="28"/>
        </w:rPr>
        <w:t>Мергульчиева</w:t>
      </w:r>
    </w:p>
    <w:sectPr w:rsidR="00CB52E7"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D6"/>
    <w:multiLevelType w:val="hybridMultilevel"/>
    <w:tmpl w:val="86AC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7F87"/>
    <w:rsid w:val="004C54B3"/>
    <w:rsid w:val="006B436C"/>
    <w:rsid w:val="00AE7F87"/>
    <w:rsid w:val="00C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7F87"/>
    <w:rPr>
      <w:color w:val="0000FF"/>
      <w:u w:val="single"/>
    </w:rPr>
  </w:style>
  <w:style w:type="paragraph" w:styleId="a4">
    <w:name w:val="Normal (Web)"/>
    <w:basedOn w:val="a"/>
    <w:uiPriority w:val="99"/>
    <w:unhideWhenUsed/>
    <w:rsid w:val="00AE7F87"/>
    <w:pPr>
      <w:spacing w:before="100" w:beforeAutospacing="1" w:after="100" w:afterAutospacing="1"/>
    </w:pPr>
  </w:style>
  <w:style w:type="paragraph" w:styleId="a5">
    <w:name w:val="List Paragraph"/>
    <w:basedOn w:val="a"/>
    <w:uiPriority w:val="34"/>
    <w:qFormat/>
    <w:rsid w:val="00AE7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ad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Company>MultiDVD Team</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2018-02-21T09:38:00Z</cp:lastPrinted>
  <dcterms:created xsi:type="dcterms:W3CDTF">2018-02-21T09:37:00Z</dcterms:created>
  <dcterms:modified xsi:type="dcterms:W3CDTF">2018-02-21T09:40:00Z</dcterms:modified>
</cp:coreProperties>
</file>