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F5" w:rsidRPr="0080165E" w:rsidRDefault="00FC28F5" w:rsidP="0080165E">
      <w:pPr>
        <w:pStyle w:val="a4"/>
        <w:jc w:val="right"/>
        <w:rPr>
          <w:spacing w:val="3"/>
          <w:sz w:val="18"/>
          <w:szCs w:val="18"/>
        </w:rPr>
      </w:pPr>
      <w:r w:rsidRPr="00FC28F5">
        <w:rPr>
          <w:sz w:val="22"/>
          <w:szCs w:val="22"/>
        </w:rPr>
        <w:t xml:space="preserve">                                                                                                          </w:t>
      </w:r>
      <w:r w:rsidRPr="0080165E">
        <w:rPr>
          <w:sz w:val="18"/>
          <w:szCs w:val="18"/>
        </w:rPr>
        <w:t>Приложение   к Административному регламенту</w:t>
      </w:r>
      <w:r w:rsidRPr="0080165E">
        <w:rPr>
          <w:spacing w:val="3"/>
          <w:sz w:val="18"/>
          <w:szCs w:val="18"/>
        </w:rPr>
        <w:t xml:space="preserve">  предоставления  муниципальной услуги  </w:t>
      </w:r>
    </w:p>
    <w:p w:rsidR="00FC28F5" w:rsidRPr="00FC28F5" w:rsidRDefault="00FC28F5" w:rsidP="00FC28F5">
      <w:pPr>
        <w:pStyle w:val="a4"/>
        <w:rPr>
          <w:spacing w:val="3"/>
          <w:sz w:val="22"/>
          <w:szCs w:val="22"/>
        </w:rPr>
      </w:pPr>
      <w:r w:rsidRPr="00FC28F5">
        <w:rPr>
          <w:spacing w:val="3"/>
          <w:sz w:val="22"/>
          <w:szCs w:val="22"/>
        </w:rPr>
        <w:t xml:space="preserve">                                                                      </w:t>
      </w:r>
      <w:r w:rsidRPr="00FC28F5">
        <w:rPr>
          <w:b/>
          <w:spacing w:val="3"/>
          <w:sz w:val="22"/>
          <w:szCs w:val="22"/>
        </w:rPr>
        <w:t>«Предварительное  согласование                                                                   предоставление земельного участка»</w:t>
      </w:r>
      <w:r w:rsidRPr="00FC28F5">
        <w:rPr>
          <w:spacing w:val="3"/>
          <w:sz w:val="22"/>
          <w:szCs w:val="22"/>
        </w:rPr>
        <w:t xml:space="preserve">                                                                                                   </w:t>
      </w:r>
    </w:p>
    <w:p w:rsidR="00FC28F5" w:rsidRPr="00FC28F5" w:rsidRDefault="00FC28F5" w:rsidP="00FC28F5">
      <w:pPr>
        <w:pStyle w:val="a4"/>
        <w:spacing w:line="293" w:lineRule="atLeast"/>
        <w:jc w:val="center"/>
        <w:rPr>
          <w:spacing w:val="3"/>
          <w:sz w:val="22"/>
          <w:szCs w:val="22"/>
        </w:rPr>
      </w:pPr>
      <w:r w:rsidRPr="00FC28F5">
        <w:rPr>
          <w:b/>
          <w:bCs/>
          <w:spacing w:val="3"/>
          <w:sz w:val="22"/>
          <w:szCs w:val="22"/>
        </w:rPr>
        <w:t>БЛОК-СХЕМА</w:t>
      </w:r>
    </w:p>
    <w:p w:rsidR="00FC28F5" w:rsidRPr="00FC28F5" w:rsidRDefault="00FC28F5" w:rsidP="00FC28F5">
      <w:pPr>
        <w:pStyle w:val="a4"/>
        <w:spacing w:line="240" w:lineRule="atLeast"/>
        <w:jc w:val="center"/>
        <w:rPr>
          <w:b/>
          <w:spacing w:val="3"/>
          <w:sz w:val="22"/>
          <w:szCs w:val="22"/>
        </w:rPr>
      </w:pPr>
      <w:r w:rsidRPr="00FC28F5">
        <w:rPr>
          <w:b/>
          <w:spacing w:val="3"/>
          <w:sz w:val="22"/>
          <w:szCs w:val="22"/>
        </w:rPr>
        <w:t>предоставления  муниципальной услуги</w:t>
      </w:r>
    </w:p>
    <w:tbl>
      <w:tblPr>
        <w:tblpPr w:leftFromText="180" w:rightFromText="180" w:vertAnchor="text" w:horzAnchor="margin" w:tblpY="421"/>
        <w:tblW w:w="0" w:type="auto"/>
        <w:tblCellMar>
          <w:left w:w="0" w:type="dxa"/>
          <w:right w:w="0" w:type="dxa"/>
        </w:tblCellMar>
        <w:tblLook w:val="0000"/>
      </w:tblPr>
      <w:tblGrid>
        <w:gridCol w:w="9317"/>
      </w:tblGrid>
      <w:tr w:rsidR="00FC28F5" w:rsidRPr="00FC28F5" w:rsidTr="00F62585">
        <w:trPr>
          <w:trHeight w:val="644"/>
        </w:trPr>
        <w:tc>
          <w:tcPr>
            <w:tcW w:w="9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 xml:space="preserve">Прием и регистрация заявления и документов, необходимых </w:t>
            </w:r>
            <w:proofErr w:type="gramStart"/>
            <w:r w:rsidRPr="00FC28F5">
              <w:rPr>
                <w:sz w:val="22"/>
                <w:szCs w:val="22"/>
              </w:rPr>
              <w:t>для</w:t>
            </w:r>
            <w:proofErr w:type="gramEnd"/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предоставления услуги</w:t>
            </w:r>
          </w:p>
        </w:tc>
      </w:tr>
    </w:tbl>
    <w:tbl>
      <w:tblPr>
        <w:tblpPr w:leftFromText="180" w:rightFromText="180" w:vertAnchor="text" w:horzAnchor="margin" w:tblpY="1501"/>
        <w:tblW w:w="0" w:type="auto"/>
        <w:tblCellMar>
          <w:left w:w="0" w:type="dxa"/>
          <w:right w:w="0" w:type="dxa"/>
        </w:tblCellMar>
        <w:tblLook w:val="0000"/>
      </w:tblPr>
      <w:tblGrid>
        <w:gridCol w:w="9440"/>
      </w:tblGrid>
      <w:tr w:rsidR="00FC28F5" w:rsidRPr="00FC28F5" w:rsidTr="00F62585">
        <w:trPr>
          <w:trHeight w:val="875"/>
        </w:trPr>
        <w:tc>
          <w:tcPr>
            <w:tcW w:w="9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Рассмотрение заявления и документов на соответствие требованиям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законодательства и настоящего административного регламента</w:t>
            </w:r>
          </w:p>
        </w:tc>
      </w:tr>
    </w:tbl>
    <w:tbl>
      <w:tblPr>
        <w:tblpPr w:leftFromText="180" w:rightFromText="180" w:vertAnchor="text" w:horzAnchor="page" w:tblpX="4474" w:tblpY="2760"/>
        <w:tblW w:w="0" w:type="auto"/>
        <w:tblCellMar>
          <w:left w:w="0" w:type="dxa"/>
          <w:right w:w="0" w:type="dxa"/>
        </w:tblCellMar>
        <w:tblLook w:val="0000"/>
      </w:tblPr>
      <w:tblGrid>
        <w:gridCol w:w="4358"/>
      </w:tblGrid>
      <w:tr w:rsidR="00FC28F5" w:rsidRPr="00FC28F5" w:rsidTr="00F62585">
        <w:trPr>
          <w:trHeight w:val="287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Не соответствует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требованиям</w:t>
            </w:r>
          </w:p>
        </w:tc>
      </w:tr>
    </w:tbl>
    <w:p w:rsidR="00FC28F5" w:rsidRPr="00FC28F5" w:rsidRDefault="00FC28F5" w:rsidP="00FC28F5">
      <w:pPr>
        <w:pStyle w:val="consplusnormal"/>
        <w:spacing w:line="240" w:lineRule="atLeast"/>
        <w:jc w:val="right"/>
        <w:rPr>
          <w:b/>
          <w:sz w:val="22"/>
          <w:szCs w:val="22"/>
        </w:rPr>
      </w:pPr>
      <w:r w:rsidRPr="00FC28F5">
        <w:rPr>
          <w:sz w:val="22"/>
          <w:szCs w:val="22"/>
        </w:rPr>
        <w:t xml:space="preserve"> </w:t>
      </w:r>
      <w:r w:rsidRPr="00FC28F5">
        <w:rPr>
          <w:b/>
          <w:sz w:val="22"/>
          <w:szCs w:val="22"/>
        </w:rPr>
        <w:t xml:space="preserve">«Предварительное согласование предоставления земельного участка»                                               </w:t>
      </w:r>
    </w:p>
    <w:tbl>
      <w:tblPr>
        <w:tblpPr w:leftFromText="180" w:rightFromText="180" w:vertAnchor="text" w:horzAnchor="page" w:tblpX="4294" w:tblpY="882"/>
        <w:tblW w:w="0" w:type="auto"/>
        <w:tblCellMar>
          <w:left w:w="0" w:type="dxa"/>
          <w:right w:w="0" w:type="dxa"/>
        </w:tblCellMar>
        <w:tblLook w:val="0000"/>
      </w:tblPr>
      <w:tblGrid>
        <w:gridCol w:w="4428"/>
      </w:tblGrid>
      <w:tr w:rsidR="00FC28F5" w:rsidRPr="00FC28F5" w:rsidTr="00F62585">
        <w:trPr>
          <w:trHeight w:val="49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ind w:left="-25"/>
              <w:jc w:val="center"/>
            </w:pPr>
            <w:r w:rsidRPr="00FC28F5">
              <w:rPr>
                <w:sz w:val="22"/>
                <w:szCs w:val="22"/>
              </w:rPr>
              <w:t>Соответствует</w:t>
            </w:r>
          </w:p>
          <w:p w:rsidR="00FC28F5" w:rsidRPr="00FC28F5" w:rsidRDefault="00FC28F5" w:rsidP="00F62585">
            <w:pPr>
              <w:pStyle w:val="a4"/>
              <w:ind w:left="-25"/>
              <w:jc w:val="center"/>
            </w:pPr>
            <w:r w:rsidRPr="00FC28F5">
              <w:rPr>
                <w:sz w:val="22"/>
                <w:szCs w:val="22"/>
              </w:rPr>
              <w:t>требованиям</w:t>
            </w:r>
          </w:p>
        </w:tc>
      </w:tr>
    </w:tbl>
    <w:p w:rsidR="00FC28F5" w:rsidRPr="00FC28F5" w:rsidRDefault="00FC28F5" w:rsidP="00FC28F5">
      <w:pPr>
        <w:pStyle w:val="a4"/>
        <w:spacing w:line="293" w:lineRule="atLeast"/>
        <w:rPr>
          <w:spacing w:val="3"/>
          <w:sz w:val="22"/>
          <w:szCs w:val="22"/>
        </w:rPr>
      </w:pPr>
      <w:r w:rsidRPr="00FC28F5">
        <w:rPr>
          <w:spacing w:val="3"/>
          <w:sz w:val="22"/>
          <w:szCs w:val="22"/>
        </w:rPr>
        <w:t xml:space="preserve">                                                                </w:t>
      </w:r>
    </w:p>
    <w:p w:rsidR="00FC28F5" w:rsidRPr="00FC28F5" w:rsidRDefault="00FC28F5" w:rsidP="00FC28F5">
      <w:pPr>
        <w:pStyle w:val="a4"/>
        <w:spacing w:line="254" w:lineRule="atLeast"/>
        <w:rPr>
          <w:spacing w:val="3"/>
          <w:sz w:val="22"/>
          <w:szCs w:val="22"/>
        </w:rPr>
      </w:pPr>
      <w:r w:rsidRPr="00FC28F5">
        <w:rPr>
          <w:spacing w:val="3"/>
          <w:sz w:val="22"/>
          <w:szCs w:val="22"/>
        </w:rPr>
        <w:t> </w:t>
      </w:r>
    </w:p>
    <w:tbl>
      <w:tblPr>
        <w:tblpPr w:leftFromText="180" w:rightFromText="180" w:vertAnchor="text" w:horzAnchor="page" w:tblpX="4474" w:tblpY="1020"/>
        <w:tblW w:w="0" w:type="auto"/>
        <w:tblCellMar>
          <w:left w:w="0" w:type="dxa"/>
          <w:right w:w="0" w:type="dxa"/>
        </w:tblCellMar>
        <w:tblLook w:val="0000"/>
      </w:tblPr>
      <w:tblGrid>
        <w:gridCol w:w="4083"/>
      </w:tblGrid>
      <w:tr w:rsidR="00FC28F5" w:rsidRPr="00FC28F5" w:rsidTr="00F62585">
        <w:trPr>
          <w:trHeight w:val="1099"/>
        </w:trPr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Подготовка и направление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мотивированного отказа</w:t>
            </w:r>
          </w:p>
        </w:tc>
      </w:tr>
    </w:tbl>
    <w:tbl>
      <w:tblPr>
        <w:tblpPr w:leftFromText="180" w:rightFromText="180" w:vertAnchor="text" w:horzAnchor="page" w:tblpX="4294" w:tblpY="2461"/>
        <w:tblW w:w="0" w:type="auto"/>
        <w:tblCellMar>
          <w:left w:w="0" w:type="dxa"/>
          <w:right w:w="0" w:type="dxa"/>
        </w:tblCellMar>
        <w:tblLook w:val="0000"/>
      </w:tblPr>
      <w:tblGrid>
        <w:gridCol w:w="3993"/>
      </w:tblGrid>
      <w:tr w:rsidR="00FC28F5" w:rsidRPr="00FC28F5" w:rsidTr="00F62585">
        <w:trPr>
          <w:trHeight w:val="1201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Направление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межведомственных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электронных запросов</w:t>
            </w:r>
          </w:p>
        </w:tc>
      </w:tr>
    </w:tbl>
    <w:tbl>
      <w:tblPr>
        <w:tblpPr w:leftFromText="180" w:rightFromText="180" w:vertAnchor="text" w:horzAnchor="margin" w:tblpXSpec="center" w:tblpY="4081"/>
        <w:tblW w:w="0" w:type="auto"/>
        <w:tblCellMar>
          <w:left w:w="0" w:type="dxa"/>
          <w:right w:w="0" w:type="dxa"/>
        </w:tblCellMar>
        <w:tblLook w:val="0000"/>
      </w:tblPr>
      <w:tblGrid>
        <w:gridCol w:w="3366"/>
      </w:tblGrid>
      <w:tr w:rsidR="00FC28F5" w:rsidRPr="00FC28F5" w:rsidTr="00F62585">
        <w:trPr>
          <w:trHeight w:val="1344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Подготовка проекта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постановления и выдача</w:t>
            </w:r>
          </w:p>
          <w:p w:rsidR="00FC28F5" w:rsidRPr="00FC28F5" w:rsidRDefault="00FC28F5" w:rsidP="00F62585">
            <w:pPr>
              <w:pStyle w:val="a4"/>
              <w:jc w:val="center"/>
            </w:pPr>
            <w:r w:rsidRPr="00FC28F5">
              <w:rPr>
                <w:sz w:val="22"/>
                <w:szCs w:val="22"/>
              </w:rPr>
              <w:t>заявителю постановления</w:t>
            </w:r>
          </w:p>
          <w:p w:rsidR="00FC28F5" w:rsidRPr="00FC28F5" w:rsidRDefault="00FC28F5" w:rsidP="00F62585">
            <w:pPr>
              <w:pStyle w:val="a4"/>
            </w:pPr>
            <w:r w:rsidRPr="00FC28F5">
              <w:rPr>
                <w:sz w:val="22"/>
                <w:szCs w:val="22"/>
              </w:rPr>
              <w:t xml:space="preserve">         администрации </w:t>
            </w:r>
            <w:proofErr w:type="gramStart"/>
            <w:r w:rsidRPr="00FC28F5">
              <w:rPr>
                <w:sz w:val="22"/>
                <w:szCs w:val="22"/>
              </w:rPr>
              <w:t>сельского</w:t>
            </w:r>
            <w:proofErr w:type="gramEnd"/>
            <w:r w:rsidRPr="00FC28F5">
              <w:rPr>
                <w:sz w:val="22"/>
                <w:szCs w:val="22"/>
              </w:rPr>
              <w:t>                </w:t>
            </w:r>
          </w:p>
          <w:p w:rsidR="00FC28F5" w:rsidRPr="00FC28F5" w:rsidRDefault="00FC28F5" w:rsidP="00F62585">
            <w:pPr>
              <w:pStyle w:val="a4"/>
            </w:pPr>
            <w:r w:rsidRPr="00FC28F5">
              <w:rPr>
                <w:sz w:val="22"/>
                <w:szCs w:val="22"/>
              </w:rPr>
              <w:t>         поселения</w:t>
            </w:r>
          </w:p>
        </w:tc>
      </w:tr>
    </w:tbl>
    <w:p w:rsidR="00FC28F5" w:rsidRPr="00FC28F5" w:rsidRDefault="00FC28F5" w:rsidP="00FC28F5">
      <w:pPr>
        <w:pStyle w:val="a4"/>
        <w:spacing w:line="254" w:lineRule="atLeast"/>
        <w:rPr>
          <w:spacing w:val="3"/>
          <w:sz w:val="22"/>
          <w:szCs w:val="22"/>
        </w:rPr>
      </w:pPr>
      <w:r w:rsidRPr="00FC28F5">
        <w:rPr>
          <w:spacing w:val="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C28F5">
        <w:rPr>
          <w:rStyle w:val="apple-converted-space"/>
          <w:spacing w:val="3"/>
          <w:sz w:val="22"/>
          <w:szCs w:val="22"/>
        </w:rPr>
        <w:t> </w:t>
      </w:r>
      <w:r w:rsidRPr="00FC28F5">
        <w:rPr>
          <w:spacing w:val="3"/>
          <w:sz w:val="22"/>
          <w:szCs w:val="22"/>
        </w:rPr>
        <w:br w:type="textWrapping" w:clear="all"/>
        <w:t>                                                                                                  </w:t>
      </w:r>
    </w:p>
    <w:sectPr w:rsidR="00FC28F5" w:rsidRPr="00FC28F5" w:rsidSect="00E14DC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DB6347A"/>
    <w:multiLevelType w:val="multilevel"/>
    <w:tmpl w:val="BCC8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C28F5"/>
    <w:rsid w:val="00367ADA"/>
    <w:rsid w:val="005257E5"/>
    <w:rsid w:val="00576358"/>
    <w:rsid w:val="0074595C"/>
    <w:rsid w:val="0080165E"/>
    <w:rsid w:val="00871F5A"/>
    <w:rsid w:val="00C6712E"/>
    <w:rsid w:val="00CB52E7"/>
    <w:rsid w:val="00CD5F8D"/>
    <w:rsid w:val="00FC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8F5"/>
    <w:rPr>
      <w:color w:val="0000FF"/>
      <w:u w:val="single"/>
    </w:rPr>
  </w:style>
  <w:style w:type="paragraph" w:styleId="a4">
    <w:name w:val="Normal (Web)"/>
    <w:basedOn w:val="a"/>
    <w:rsid w:val="00FC28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FC28F5"/>
    <w:rPr>
      <w:b/>
      <w:bCs/>
    </w:rPr>
  </w:style>
  <w:style w:type="paragraph" w:customStyle="1" w:styleId="consplusnormal">
    <w:name w:val="consplusnormal"/>
    <w:basedOn w:val="a"/>
    <w:rsid w:val="00FC28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28F5"/>
  </w:style>
  <w:style w:type="paragraph" w:styleId="a6">
    <w:name w:val="Body Text"/>
    <w:basedOn w:val="a"/>
    <w:link w:val="a7"/>
    <w:rsid w:val="00FC28F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C28F5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C28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2022-05-24T06:59:00Z</dcterms:created>
  <dcterms:modified xsi:type="dcterms:W3CDTF">2022-05-24T06:59:00Z</dcterms:modified>
</cp:coreProperties>
</file>